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Государственный менеджмент</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бизнесом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D40EBED" w:rsidR="00A77598" w:rsidRPr="006F33E3" w:rsidRDefault="006F33E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74F21" w:rsidRDefault="007A7979" w:rsidP="00511619">
            <w:pPr>
              <w:rPr>
                <w:rFonts w:ascii="Times New Roman" w:hAnsi="Times New Roman" w:cs="Times New Roman"/>
                <w:sz w:val="20"/>
                <w:szCs w:val="20"/>
              </w:rPr>
            </w:pPr>
            <w:r w:rsidRPr="00674F21">
              <w:rPr>
                <w:rFonts w:ascii="Times New Roman" w:hAnsi="Times New Roman" w:cs="Times New Roman"/>
                <w:sz w:val="20"/>
                <w:szCs w:val="20"/>
              </w:rPr>
              <w:t>к.э.н, Григорьев Константин Андреевич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1A8A4A68" w:rsidR="004475DA" w:rsidRPr="004A1573" w:rsidRDefault="004A1573"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261C5D02" w:rsidR="006945E7" w:rsidRPr="004A1573" w:rsidRDefault="004A1573" w:rsidP="007B39F4">
                  <w:pPr>
                    <w:contextualSpacing/>
                    <w:rPr>
                      <w:rFonts w:ascii="Times New Roman" w:hAnsi="Times New Roman" w:cs="Times New Roman"/>
                      <w:sz w:val="20"/>
                      <w:szCs w:val="20"/>
                    </w:rPr>
                  </w:pPr>
                  <w:r>
                    <w:rPr>
                      <w:rFonts w:ascii="Times New Roman" w:hAnsi="Times New Roman" w:cs="Times New Roman"/>
                      <w:sz w:val="20"/>
                      <w:szCs w:val="20"/>
                    </w:rPr>
                    <w:t xml:space="preserve">               </w:t>
                  </w:r>
                  <w:r w:rsidR="006945E7" w:rsidRPr="004A1573">
                    <w:rPr>
                      <w:rFonts w:ascii="Times New Roman" w:hAnsi="Times New Roman" w:cs="Times New Roman"/>
                      <w:sz w:val="20"/>
                      <w:szCs w:val="20"/>
                    </w:rPr>
                    <w:t xml:space="preserve">Экзамен: </w:t>
                  </w:r>
                  <w:r w:rsidR="006945E7">
                    <w:rPr>
                      <w:rFonts w:ascii="Times New Roman" w:hAnsi="Times New Roman" w:cs="Times New Roman"/>
                      <w:sz w:val="20"/>
                      <w:szCs w:val="20"/>
                    </w:rPr>
                    <w:t>семестр</w:t>
                  </w:r>
                  <w:r w:rsidR="006945E7" w:rsidRPr="004A1573">
                    <w:rPr>
                      <w:rFonts w:ascii="Times New Roman" w:hAnsi="Times New Roman" w:cs="Times New Roman"/>
                      <w:sz w:val="20"/>
                      <w:szCs w:val="20"/>
                    </w:rPr>
                    <w:t xml:space="preserve"> 3</w:t>
                  </w:r>
                </w:p>
              </w:tc>
            </w:tr>
          </w:tbl>
          <w:p w14:paraId="0DF4304F" w14:textId="1C027A59" w:rsidR="004475DA" w:rsidRPr="004A1573" w:rsidRDefault="004A1573" w:rsidP="004A1573">
            <w:pPr>
              <w:ind w:left="884"/>
              <w:contextualSpacing/>
              <w:rPr>
                <w:rFonts w:ascii="Times New Roman" w:hAnsi="Times New Roman" w:cs="Times New Roman"/>
                <w:sz w:val="20"/>
                <w:szCs w:val="20"/>
              </w:rPr>
            </w:pPr>
            <w:r w:rsidRPr="004A1573">
              <w:rPr>
                <w:rFonts w:ascii="Times New Roman" w:hAnsi="Times New Roman" w:cs="Times New Roman"/>
                <w:sz w:val="20"/>
                <w:szCs w:val="20"/>
              </w:rPr>
              <w:t xml:space="preserve">Курсовая работа: </w:t>
            </w:r>
            <w:r>
              <w:rPr>
                <w:rFonts w:ascii="Times New Roman" w:hAnsi="Times New Roman" w:cs="Times New Roman"/>
                <w:sz w:val="20"/>
                <w:szCs w:val="20"/>
              </w:rPr>
              <w:t>семестр</w:t>
            </w:r>
            <w:r w:rsidRPr="004A1573">
              <w:rPr>
                <w:rFonts w:ascii="Times New Roman" w:hAnsi="Times New Roman" w:cs="Times New Roman"/>
                <w:sz w:val="20"/>
                <w:szCs w:val="20"/>
              </w:rPr>
              <w:t xml:space="preserve"> 3</w:t>
            </w: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7559CDCE" w:rsidR="004475DA" w:rsidRPr="004A1573" w:rsidRDefault="004A1573" w:rsidP="004475DA">
            <w:pPr>
              <w:rPr>
                <w:rFonts w:ascii="Times New Roman" w:hAnsi="Times New Roman" w:cs="Times New Roman"/>
                <w:sz w:val="20"/>
                <w:szCs w:val="20"/>
              </w:rPr>
            </w:pPr>
            <w:r>
              <w:rPr>
                <w:rFonts w:ascii="Times New Roman" w:hAnsi="Times New Roman" w:cs="Times New Roman"/>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96781F7" w:rsidR="004475DA" w:rsidRPr="004A1573" w:rsidRDefault="004A1573" w:rsidP="004475DA">
            <w:pPr>
              <w:rPr>
                <w:rFonts w:ascii="Times New Roman" w:hAnsi="Times New Roman" w:cs="Times New Roman"/>
                <w:sz w:val="20"/>
                <w:szCs w:val="20"/>
              </w:rPr>
            </w:pPr>
            <w:r>
              <w:rPr>
                <w:rFonts w:ascii="Times New Roman" w:hAnsi="Times New Roman" w:cs="Times New Roman"/>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6203C8B0" w:rsidR="0092300D" w:rsidRPr="004A1573" w:rsidRDefault="004A1573" w:rsidP="00D8262E">
            <w:pPr>
              <w:jc w:val="both"/>
              <w:rPr>
                <w:rFonts w:ascii="Times New Roman" w:hAnsi="Times New Roman" w:cs="Times New Roman"/>
              </w:rPr>
            </w:pPr>
            <w:r>
              <w:rPr>
                <w:rFonts w:ascii="Times New Roman" w:hAnsi="Times New Roman" w:cs="Times New Roman"/>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14435BC" w:rsidR="0092300D" w:rsidRPr="004A1573" w:rsidRDefault="004A1573" w:rsidP="00D8262E">
            <w:pPr>
              <w:jc w:val="both"/>
              <w:rPr>
                <w:rFonts w:ascii="Times New Roman" w:hAnsi="Times New Roman" w:cs="Times New Roman"/>
                <w:b/>
              </w:rPr>
            </w:pPr>
            <w:r>
              <w:rPr>
                <w:rFonts w:ascii="Times New Roman" w:hAnsi="Times New Roman" w:cs="Times New Roman"/>
                <w:b/>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67A9890D" w:rsidR="0092300D" w:rsidRPr="004A1573" w:rsidRDefault="004A1573" w:rsidP="00D8262E">
            <w:pPr>
              <w:jc w:val="both"/>
              <w:rPr>
                <w:rFonts w:ascii="Times New Roman" w:hAnsi="Times New Roman" w:cs="Times New Roman"/>
              </w:rPr>
            </w:pPr>
            <w:r>
              <w:rPr>
                <w:rFonts w:ascii="Times New Roman" w:hAnsi="Times New Roman" w:cs="Times New Roman"/>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A13653A" w:rsidR="0092300D" w:rsidRPr="004A1573" w:rsidRDefault="004A1573" w:rsidP="00D8262E">
            <w:pPr>
              <w:jc w:val="both"/>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20B813A7" w:rsidR="00C624FA" w:rsidRPr="004A1573" w:rsidRDefault="004A1573" w:rsidP="00D8262E">
            <w:pPr>
              <w:jc w:val="both"/>
              <w:rPr>
                <w:rFonts w:ascii="Times New Roman" w:hAnsi="Times New Roman" w:cs="Times New Roman"/>
                <w:b/>
              </w:rPr>
            </w:pPr>
            <w:r>
              <w:rPr>
                <w:rFonts w:ascii="Times New Roman" w:hAnsi="Times New Roman" w:cs="Times New Roman"/>
                <w:b/>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08F59F5" w:rsidR="004475DA" w:rsidRPr="006F33E3" w:rsidRDefault="006F33E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463DADF" w14:textId="77777777" w:rsidR="004A1573"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3702245" w:history="1">
            <w:r w:rsidR="004A1573" w:rsidRPr="008A200D">
              <w:rPr>
                <w:rStyle w:val="a8"/>
                <w:rFonts w:ascii="Times New Roman" w:hAnsi="Times New Roman" w:cs="Times New Roman"/>
                <w:b/>
                <w:noProof/>
              </w:rPr>
              <w:t>1. ЦЕЛИ ОСВОЕНИЯ ДИСЦИПЛИНЫ</w:t>
            </w:r>
            <w:r w:rsidR="004A1573">
              <w:rPr>
                <w:noProof/>
                <w:webHidden/>
              </w:rPr>
              <w:tab/>
            </w:r>
            <w:r w:rsidR="004A1573">
              <w:rPr>
                <w:noProof/>
                <w:webHidden/>
              </w:rPr>
              <w:fldChar w:fldCharType="begin"/>
            </w:r>
            <w:r w:rsidR="004A1573">
              <w:rPr>
                <w:noProof/>
                <w:webHidden/>
              </w:rPr>
              <w:instrText xml:space="preserve"> PAGEREF _Toc223702245 \h </w:instrText>
            </w:r>
            <w:r w:rsidR="004A1573">
              <w:rPr>
                <w:noProof/>
                <w:webHidden/>
              </w:rPr>
            </w:r>
            <w:r w:rsidR="004A1573">
              <w:rPr>
                <w:noProof/>
                <w:webHidden/>
              </w:rPr>
              <w:fldChar w:fldCharType="separate"/>
            </w:r>
            <w:r w:rsidR="004A1573">
              <w:rPr>
                <w:noProof/>
                <w:webHidden/>
              </w:rPr>
              <w:t>3</w:t>
            </w:r>
            <w:r w:rsidR="004A1573">
              <w:rPr>
                <w:noProof/>
                <w:webHidden/>
              </w:rPr>
              <w:fldChar w:fldCharType="end"/>
            </w:r>
          </w:hyperlink>
        </w:p>
        <w:p w14:paraId="15D06EC3" w14:textId="77777777" w:rsidR="004A1573" w:rsidRDefault="0000562A">
          <w:pPr>
            <w:pStyle w:val="11"/>
            <w:tabs>
              <w:tab w:val="right" w:leader="dot" w:pos="9345"/>
            </w:tabs>
            <w:rPr>
              <w:rFonts w:eastAsiaTheme="minorEastAsia"/>
              <w:noProof/>
              <w:lang w:eastAsia="ru-RU"/>
            </w:rPr>
          </w:pPr>
          <w:hyperlink w:anchor="_Toc223702246" w:history="1">
            <w:r w:rsidR="004A1573" w:rsidRPr="008A200D">
              <w:rPr>
                <w:rStyle w:val="a8"/>
                <w:rFonts w:ascii="Times New Roman" w:hAnsi="Times New Roman" w:cs="Times New Roman"/>
                <w:b/>
                <w:noProof/>
              </w:rPr>
              <w:t>2. МЕСТО ДИСЦИПЛИНЫ В СТРУКТУРЕ ОБРАЗОВАТЕЛЬНОЙ ПРОГРАММЫ</w:t>
            </w:r>
            <w:r w:rsidR="004A1573">
              <w:rPr>
                <w:noProof/>
                <w:webHidden/>
              </w:rPr>
              <w:tab/>
            </w:r>
            <w:r w:rsidR="004A1573">
              <w:rPr>
                <w:noProof/>
                <w:webHidden/>
              </w:rPr>
              <w:fldChar w:fldCharType="begin"/>
            </w:r>
            <w:r w:rsidR="004A1573">
              <w:rPr>
                <w:noProof/>
                <w:webHidden/>
              </w:rPr>
              <w:instrText xml:space="preserve"> PAGEREF _Toc223702246 \h </w:instrText>
            </w:r>
            <w:r w:rsidR="004A1573">
              <w:rPr>
                <w:noProof/>
                <w:webHidden/>
              </w:rPr>
            </w:r>
            <w:r w:rsidR="004A1573">
              <w:rPr>
                <w:noProof/>
                <w:webHidden/>
              </w:rPr>
              <w:fldChar w:fldCharType="separate"/>
            </w:r>
            <w:r w:rsidR="004A1573">
              <w:rPr>
                <w:noProof/>
                <w:webHidden/>
              </w:rPr>
              <w:t>3</w:t>
            </w:r>
            <w:r w:rsidR="004A1573">
              <w:rPr>
                <w:noProof/>
                <w:webHidden/>
              </w:rPr>
              <w:fldChar w:fldCharType="end"/>
            </w:r>
          </w:hyperlink>
        </w:p>
        <w:p w14:paraId="7835E8D5" w14:textId="77777777" w:rsidR="004A1573" w:rsidRDefault="0000562A">
          <w:pPr>
            <w:pStyle w:val="11"/>
            <w:tabs>
              <w:tab w:val="right" w:leader="dot" w:pos="9345"/>
            </w:tabs>
            <w:rPr>
              <w:rFonts w:eastAsiaTheme="minorEastAsia"/>
              <w:noProof/>
              <w:lang w:eastAsia="ru-RU"/>
            </w:rPr>
          </w:pPr>
          <w:hyperlink w:anchor="_Toc223702247" w:history="1">
            <w:r w:rsidR="004A1573" w:rsidRPr="008A200D">
              <w:rPr>
                <w:rStyle w:val="a8"/>
                <w:rFonts w:ascii="Times New Roman" w:hAnsi="Times New Roman" w:cs="Times New Roman"/>
                <w:b/>
                <w:noProof/>
              </w:rPr>
              <w:t>3. ПЛАНИРУЕМЫЕ РЕЗУЛЬТАТЫ ОБУЧЕНИЯ ПО ДИСЦИПЛИНЕ</w:t>
            </w:r>
            <w:r w:rsidR="004A1573">
              <w:rPr>
                <w:noProof/>
                <w:webHidden/>
              </w:rPr>
              <w:tab/>
            </w:r>
            <w:r w:rsidR="004A1573">
              <w:rPr>
                <w:noProof/>
                <w:webHidden/>
              </w:rPr>
              <w:fldChar w:fldCharType="begin"/>
            </w:r>
            <w:r w:rsidR="004A1573">
              <w:rPr>
                <w:noProof/>
                <w:webHidden/>
              </w:rPr>
              <w:instrText xml:space="preserve"> PAGEREF _Toc223702247 \h </w:instrText>
            </w:r>
            <w:r w:rsidR="004A1573">
              <w:rPr>
                <w:noProof/>
                <w:webHidden/>
              </w:rPr>
            </w:r>
            <w:r w:rsidR="004A1573">
              <w:rPr>
                <w:noProof/>
                <w:webHidden/>
              </w:rPr>
              <w:fldChar w:fldCharType="separate"/>
            </w:r>
            <w:r w:rsidR="004A1573">
              <w:rPr>
                <w:noProof/>
                <w:webHidden/>
              </w:rPr>
              <w:t>3</w:t>
            </w:r>
            <w:r w:rsidR="004A1573">
              <w:rPr>
                <w:noProof/>
                <w:webHidden/>
              </w:rPr>
              <w:fldChar w:fldCharType="end"/>
            </w:r>
          </w:hyperlink>
        </w:p>
        <w:p w14:paraId="473223D9" w14:textId="77777777" w:rsidR="004A1573" w:rsidRDefault="0000562A">
          <w:pPr>
            <w:pStyle w:val="11"/>
            <w:tabs>
              <w:tab w:val="right" w:leader="dot" w:pos="9345"/>
            </w:tabs>
            <w:rPr>
              <w:rFonts w:eastAsiaTheme="minorEastAsia"/>
              <w:noProof/>
              <w:lang w:eastAsia="ru-RU"/>
            </w:rPr>
          </w:pPr>
          <w:hyperlink w:anchor="_Toc223702248" w:history="1">
            <w:r w:rsidR="004A1573" w:rsidRPr="008A200D">
              <w:rPr>
                <w:rStyle w:val="a8"/>
                <w:rFonts w:ascii="Times New Roman" w:hAnsi="Times New Roman" w:cs="Times New Roman"/>
                <w:b/>
                <w:noProof/>
              </w:rPr>
              <w:t>4. СТРУКТУРА И СОДЕРЖАНИЕ ДИСЦИПЛИНЫ*</w:t>
            </w:r>
            <w:r w:rsidR="004A1573">
              <w:rPr>
                <w:noProof/>
                <w:webHidden/>
              </w:rPr>
              <w:tab/>
            </w:r>
            <w:r w:rsidR="004A1573">
              <w:rPr>
                <w:noProof/>
                <w:webHidden/>
              </w:rPr>
              <w:fldChar w:fldCharType="begin"/>
            </w:r>
            <w:r w:rsidR="004A1573">
              <w:rPr>
                <w:noProof/>
                <w:webHidden/>
              </w:rPr>
              <w:instrText xml:space="preserve"> PAGEREF _Toc223702248 \h </w:instrText>
            </w:r>
            <w:r w:rsidR="004A1573">
              <w:rPr>
                <w:noProof/>
                <w:webHidden/>
              </w:rPr>
            </w:r>
            <w:r w:rsidR="004A1573">
              <w:rPr>
                <w:noProof/>
                <w:webHidden/>
              </w:rPr>
              <w:fldChar w:fldCharType="separate"/>
            </w:r>
            <w:r w:rsidR="004A1573">
              <w:rPr>
                <w:noProof/>
                <w:webHidden/>
              </w:rPr>
              <w:t>4</w:t>
            </w:r>
            <w:r w:rsidR="004A1573">
              <w:rPr>
                <w:noProof/>
                <w:webHidden/>
              </w:rPr>
              <w:fldChar w:fldCharType="end"/>
            </w:r>
          </w:hyperlink>
        </w:p>
        <w:p w14:paraId="69960808" w14:textId="77777777" w:rsidR="004A1573" w:rsidRDefault="0000562A">
          <w:pPr>
            <w:pStyle w:val="11"/>
            <w:tabs>
              <w:tab w:val="right" w:leader="dot" w:pos="9345"/>
            </w:tabs>
            <w:rPr>
              <w:rFonts w:eastAsiaTheme="minorEastAsia"/>
              <w:noProof/>
              <w:lang w:eastAsia="ru-RU"/>
            </w:rPr>
          </w:pPr>
          <w:hyperlink w:anchor="_Toc223702249" w:history="1">
            <w:r w:rsidR="004A1573" w:rsidRPr="008A200D">
              <w:rPr>
                <w:rStyle w:val="a8"/>
                <w:rFonts w:ascii="Times New Roman" w:hAnsi="Times New Roman" w:cs="Times New Roman"/>
                <w:b/>
                <w:noProof/>
              </w:rPr>
              <w:t>5. УЧЕБНО-МЕТОДИЧЕСКОЕ И ИНФОРМАЦИОННОЕ ОБЕСПЕЧЕНИЕ ДИСЦИПЛИНЫ</w:t>
            </w:r>
            <w:r w:rsidR="004A1573">
              <w:rPr>
                <w:noProof/>
                <w:webHidden/>
              </w:rPr>
              <w:tab/>
            </w:r>
            <w:r w:rsidR="004A1573">
              <w:rPr>
                <w:noProof/>
                <w:webHidden/>
              </w:rPr>
              <w:fldChar w:fldCharType="begin"/>
            </w:r>
            <w:r w:rsidR="004A1573">
              <w:rPr>
                <w:noProof/>
                <w:webHidden/>
              </w:rPr>
              <w:instrText xml:space="preserve"> PAGEREF _Toc223702249 \h </w:instrText>
            </w:r>
            <w:r w:rsidR="004A1573">
              <w:rPr>
                <w:noProof/>
                <w:webHidden/>
              </w:rPr>
            </w:r>
            <w:r w:rsidR="004A1573">
              <w:rPr>
                <w:noProof/>
                <w:webHidden/>
              </w:rPr>
              <w:fldChar w:fldCharType="separate"/>
            </w:r>
            <w:r w:rsidR="004A1573">
              <w:rPr>
                <w:noProof/>
                <w:webHidden/>
              </w:rPr>
              <w:t>10</w:t>
            </w:r>
            <w:r w:rsidR="004A1573">
              <w:rPr>
                <w:noProof/>
                <w:webHidden/>
              </w:rPr>
              <w:fldChar w:fldCharType="end"/>
            </w:r>
          </w:hyperlink>
        </w:p>
        <w:p w14:paraId="3BBF10B2" w14:textId="77777777" w:rsidR="004A1573" w:rsidRDefault="0000562A">
          <w:pPr>
            <w:pStyle w:val="21"/>
            <w:tabs>
              <w:tab w:val="right" w:leader="dot" w:pos="9345"/>
            </w:tabs>
            <w:rPr>
              <w:rFonts w:eastAsiaTheme="minorEastAsia"/>
              <w:noProof/>
              <w:lang w:eastAsia="ru-RU"/>
            </w:rPr>
          </w:pPr>
          <w:hyperlink w:anchor="_Toc223702250" w:history="1">
            <w:r w:rsidR="004A1573" w:rsidRPr="008A200D">
              <w:rPr>
                <w:rStyle w:val="a8"/>
                <w:rFonts w:ascii="Times New Roman" w:hAnsi="Times New Roman" w:cs="Times New Roman"/>
                <w:b/>
                <w:noProof/>
              </w:rPr>
              <w:t>5.1 Рекомендуемая литература</w:t>
            </w:r>
            <w:r w:rsidR="004A1573">
              <w:rPr>
                <w:noProof/>
                <w:webHidden/>
              </w:rPr>
              <w:tab/>
            </w:r>
            <w:r w:rsidR="004A1573">
              <w:rPr>
                <w:noProof/>
                <w:webHidden/>
              </w:rPr>
              <w:fldChar w:fldCharType="begin"/>
            </w:r>
            <w:r w:rsidR="004A1573">
              <w:rPr>
                <w:noProof/>
                <w:webHidden/>
              </w:rPr>
              <w:instrText xml:space="preserve"> PAGEREF _Toc223702250 \h </w:instrText>
            </w:r>
            <w:r w:rsidR="004A1573">
              <w:rPr>
                <w:noProof/>
                <w:webHidden/>
              </w:rPr>
            </w:r>
            <w:r w:rsidR="004A1573">
              <w:rPr>
                <w:noProof/>
                <w:webHidden/>
              </w:rPr>
              <w:fldChar w:fldCharType="separate"/>
            </w:r>
            <w:r w:rsidR="004A1573">
              <w:rPr>
                <w:noProof/>
                <w:webHidden/>
              </w:rPr>
              <w:t>10</w:t>
            </w:r>
            <w:r w:rsidR="004A1573">
              <w:rPr>
                <w:noProof/>
                <w:webHidden/>
              </w:rPr>
              <w:fldChar w:fldCharType="end"/>
            </w:r>
          </w:hyperlink>
        </w:p>
        <w:p w14:paraId="2BF044D2" w14:textId="77777777" w:rsidR="004A1573" w:rsidRDefault="0000562A">
          <w:pPr>
            <w:pStyle w:val="21"/>
            <w:tabs>
              <w:tab w:val="right" w:leader="dot" w:pos="9345"/>
            </w:tabs>
            <w:rPr>
              <w:rFonts w:eastAsiaTheme="minorEastAsia"/>
              <w:noProof/>
              <w:lang w:eastAsia="ru-RU"/>
            </w:rPr>
          </w:pPr>
          <w:hyperlink w:anchor="_Toc223702251" w:history="1">
            <w:r w:rsidR="004A1573" w:rsidRPr="008A200D">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A1573">
              <w:rPr>
                <w:noProof/>
                <w:webHidden/>
              </w:rPr>
              <w:tab/>
            </w:r>
            <w:r w:rsidR="004A1573">
              <w:rPr>
                <w:noProof/>
                <w:webHidden/>
              </w:rPr>
              <w:fldChar w:fldCharType="begin"/>
            </w:r>
            <w:r w:rsidR="004A1573">
              <w:rPr>
                <w:noProof/>
                <w:webHidden/>
              </w:rPr>
              <w:instrText xml:space="preserve"> PAGEREF _Toc223702251 \h </w:instrText>
            </w:r>
            <w:r w:rsidR="004A1573">
              <w:rPr>
                <w:noProof/>
                <w:webHidden/>
              </w:rPr>
            </w:r>
            <w:r w:rsidR="004A1573">
              <w:rPr>
                <w:noProof/>
                <w:webHidden/>
              </w:rPr>
              <w:fldChar w:fldCharType="separate"/>
            </w:r>
            <w:r w:rsidR="004A1573">
              <w:rPr>
                <w:noProof/>
                <w:webHidden/>
              </w:rPr>
              <w:t>10</w:t>
            </w:r>
            <w:r w:rsidR="004A1573">
              <w:rPr>
                <w:noProof/>
                <w:webHidden/>
              </w:rPr>
              <w:fldChar w:fldCharType="end"/>
            </w:r>
          </w:hyperlink>
        </w:p>
        <w:p w14:paraId="3B8D030E" w14:textId="77777777" w:rsidR="004A1573" w:rsidRDefault="0000562A">
          <w:pPr>
            <w:pStyle w:val="21"/>
            <w:tabs>
              <w:tab w:val="right" w:leader="dot" w:pos="9345"/>
            </w:tabs>
            <w:rPr>
              <w:rFonts w:eastAsiaTheme="minorEastAsia"/>
              <w:noProof/>
              <w:lang w:eastAsia="ru-RU"/>
            </w:rPr>
          </w:pPr>
          <w:hyperlink w:anchor="_Toc223702252" w:history="1">
            <w:r w:rsidR="004A1573" w:rsidRPr="008A200D">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A1573">
              <w:rPr>
                <w:noProof/>
                <w:webHidden/>
              </w:rPr>
              <w:tab/>
            </w:r>
            <w:r w:rsidR="004A1573">
              <w:rPr>
                <w:noProof/>
                <w:webHidden/>
              </w:rPr>
              <w:fldChar w:fldCharType="begin"/>
            </w:r>
            <w:r w:rsidR="004A1573">
              <w:rPr>
                <w:noProof/>
                <w:webHidden/>
              </w:rPr>
              <w:instrText xml:space="preserve"> PAGEREF _Toc223702252 \h </w:instrText>
            </w:r>
            <w:r w:rsidR="004A1573">
              <w:rPr>
                <w:noProof/>
                <w:webHidden/>
              </w:rPr>
            </w:r>
            <w:r w:rsidR="004A1573">
              <w:rPr>
                <w:noProof/>
                <w:webHidden/>
              </w:rPr>
              <w:fldChar w:fldCharType="separate"/>
            </w:r>
            <w:r w:rsidR="004A1573">
              <w:rPr>
                <w:noProof/>
                <w:webHidden/>
              </w:rPr>
              <w:t>10</w:t>
            </w:r>
            <w:r w:rsidR="004A1573">
              <w:rPr>
                <w:noProof/>
                <w:webHidden/>
              </w:rPr>
              <w:fldChar w:fldCharType="end"/>
            </w:r>
          </w:hyperlink>
        </w:p>
        <w:p w14:paraId="2BBB16F7" w14:textId="77777777" w:rsidR="004A1573" w:rsidRDefault="0000562A">
          <w:pPr>
            <w:pStyle w:val="11"/>
            <w:tabs>
              <w:tab w:val="right" w:leader="dot" w:pos="9345"/>
            </w:tabs>
            <w:rPr>
              <w:rFonts w:eastAsiaTheme="minorEastAsia"/>
              <w:noProof/>
              <w:lang w:eastAsia="ru-RU"/>
            </w:rPr>
          </w:pPr>
          <w:hyperlink w:anchor="_Toc223702253" w:history="1">
            <w:r w:rsidR="004A1573" w:rsidRPr="008A200D">
              <w:rPr>
                <w:rStyle w:val="a8"/>
                <w:rFonts w:ascii="Times New Roman" w:hAnsi="Times New Roman" w:cs="Times New Roman"/>
                <w:b/>
                <w:noProof/>
              </w:rPr>
              <w:t>6. МАТЕРИАЛЬНО-ТЕХНИЧЕСКОЕ ОБЕСПЕЧЕНИЕ ДИСЦИПЛИНЫ</w:t>
            </w:r>
            <w:r w:rsidR="004A1573">
              <w:rPr>
                <w:noProof/>
                <w:webHidden/>
              </w:rPr>
              <w:tab/>
            </w:r>
            <w:r w:rsidR="004A1573">
              <w:rPr>
                <w:noProof/>
                <w:webHidden/>
              </w:rPr>
              <w:fldChar w:fldCharType="begin"/>
            </w:r>
            <w:r w:rsidR="004A1573">
              <w:rPr>
                <w:noProof/>
                <w:webHidden/>
              </w:rPr>
              <w:instrText xml:space="preserve"> PAGEREF _Toc223702253 \h </w:instrText>
            </w:r>
            <w:r w:rsidR="004A1573">
              <w:rPr>
                <w:noProof/>
                <w:webHidden/>
              </w:rPr>
            </w:r>
            <w:r w:rsidR="004A1573">
              <w:rPr>
                <w:noProof/>
                <w:webHidden/>
              </w:rPr>
              <w:fldChar w:fldCharType="separate"/>
            </w:r>
            <w:r w:rsidR="004A1573">
              <w:rPr>
                <w:noProof/>
                <w:webHidden/>
              </w:rPr>
              <w:t>11</w:t>
            </w:r>
            <w:r w:rsidR="004A1573">
              <w:rPr>
                <w:noProof/>
                <w:webHidden/>
              </w:rPr>
              <w:fldChar w:fldCharType="end"/>
            </w:r>
          </w:hyperlink>
        </w:p>
        <w:p w14:paraId="436CC444" w14:textId="77777777" w:rsidR="004A1573" w:rsidRDefault="0000562A">
          <w:pPr>
            <w:pStyle w:val="11"/>
            <w:tabs>
              <w:tab w:val="right" w:leader="dot" w:pos="9345"/>
            </w:tabs>
            <w:rPr>
              <w:rFonts w:eastAsiaTheme="minorEastAsia"/>
              <w:noProof/>
              <w:lang w:eastAsia="ru-RU"/>
            </w:rPr>
          </w:pPr>
          <w:hyperlink w:anchor="_Toc223702254" w:history="1">
            <w:r w:rsidR="004A1573" w:rsidRPr="008A200D">
              <w:rPr>
                <w:rStyle w:val="a8"/>
                <w:rFonts w:ascii="Times New Roman" w:hAnsi="Times New Roman" w:cs="Times New Roman"/>
                <w:b/>
                <w:noProof/>
              </w:rPr>
              <w:t>7. МЕТОДИЧЕСКИЕ УКАЗАНИЯ ДЛЯ ОБУЧАЮЩЕГОСЯ ПО ОСВОЕНИЮ ДИСЦИПЛИНЫ</w:t>
            </w:r>
            <w:r w:rsidR="004A1573">
              <w:rPr>
                <w:noProof/>
                <w:webHidden/>
              </w:rPr>
              <w:tab/>
            </w:r>
            <w:r w:rsidR="004A1573">
              <w:rPr>
                <w:noProof/>
                <w:webHidden/>
              </w:rPr>
              <w:fldChar w:fldCharType="begin"/>
            </w:r>
            <w:r w:rsidR="004A1573">
              <w:rPr>
                <w:noProof/>
                <w:webHidden/>
              </w:rPr>
              <w:instrText xml:space="preserve"> PAGEREF _Toc223702254 \h </w:instrText>
            </w:r>
            <w:r w:rsidR="004A1573">
              <w:rPr>
                <w:noProof/>
                <w:webHidden/>
              </w:rPr>
            </w:r>
            <w:r w:rsidR="004A1573">
              <w:rPr>
                <w:noProof/>
                <w:webHidden/>
              </w:rPr>
              <w:fldChar w:fldCharType="separate"/>
            </w:r>
            <w:r w:rsidR="004A1573">
              <w:rPr>
                <w:noProof/>
                <w:webHidden/>
              </w:rPr>
              <w:t>12</w:t>
            </w:r>
            <w:r w:rsidR="004A1573">
              <w:rPr>
                <w:noProof/>
                <w:webHidden/>
              </w:rPr>
              <w:fldChar w:fldCharType="end"/>
            </w:r>
          </w:hyperlink>
        </w:p>
        <w:p w14:paraId="3EB249EF" w14:textId="77777777" w:rsidR="004A1573" w:rsidRDefault="0000562A">
          <w:pPr>
            <w:pStyle w:val="11"/>
            <w:tabs>
              <w:tab w:val="right" w:leader="dot" w:pos="9345"/>
            </w:tabs>
            <w:rPr>
              <w:rFonts w:eastAsiaTheme="minorEastAsia"/>
              <w:noProof/>
              <w:lang w:eastAsia="ru-RU"/>
            </w:rPr>
          </w:pPr>
          <w:hyperlink w:anchor="_Toc223702255" w:history="1">
            <w:r w:rsidR="004A1573" w:rsidRPr="008A200D">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A1573">
              <w:rPr>
                <w:noProof/>
                <w:webHidden/>
              </w:rPr>
              <w:tab/>
            </w:r>
            <w:r w:rsidR="004A1573">
              <w:rPr>
                <w:noProof/>
                <w:webHidden/>
              </w:rPr>
              <w:fldChar w:fldCharType="begin"/>
            </w:r>
            <w:r w:rsidR="004A1573">
              <w:rPr>
                <w:noProof/>
                <w:webHidden/>
              </w:rPr>
              <w:instrText xml:space="preserve"> PAGEREF _Toc223702255 \h </w:instrText>
            </w:r>
            <w:r w:rsidR="004A1573">
              <w:rPr>
                <w:noProof/>
                <w:webHidden/>
              </w:rPr>
            </w:r>
            <w:r w:rsidR="004A1573">
              <w:rPr>
                <w:noProof/>
                <w:webHidden/>
              </w:rPr>
              <w:fldChar w:fldCharType="separate"/>
            </w:r>
            <w:r w:rsidR="004A1573">
              <w:rPr>
                <w:noProof/>
                <w:webHidden/>
              </w:rPr>
              <w:t>13</w:t>
            </w:r>
            <w:r w:rsidR="004A1573">
              <w:rPr>
                <w:noProof/>
                <w:webHidden/>
              </w:rPr>
              <w:fldChar w:fldCharType="end"/>
            </w:r>
          </w:hyperlink>
        </w:p>
        <w:p w14:paraId="58CB1882" w14:textId="77777777" w:rsidR="004A1573" w:rsidRDefault="0000562A">
          <w:pPr>
            <w:pStyle w:val="11"/>
            <w:tabs>
              <w:tab w:val="right" w:leader="dot" w:pos="9345"/>
            </w:tabs>
            <w:rPr>
              <w:rFonts w:eastAsiaTheme="minorEastAsia"/>
              <w:noProof/>
              <w:lang w:eastAsia="ru-RU"/>
            </w:rPr>
          </w:pPr>
          <w:hyperlink w:anchor="_Toc223702256" w:history="1">
            <w:r w:rsidR="004A1573" w:rsidRPr="008A200D">
              <w:rPr>
                <w:rStyle w:val="a8"/>
                <w:rFonts w:ascii="Times New Roman" w:hAnsi="Times New Roman" w:cs="Times New Roman"/>
                <w:b/>
                <w:noProof/>
              </w:rPr>
              <w:t>ФОНД ОЦЕНОЧНЫХ СРЕДСТВ</w:t>
            </w:r>
            <w:r w:rsidR="004A1573">
              <w:rPr>
                <w:noProof/>
                <w:webHidden/>
              </w:rPr>
              <w:tab/>
            </w:r>
            <w:r w:rsidR="004A1573">
              <w:rPr>
                <w:noProof/>
                <w:webHidden/>
              </w:rPr>
              <w:fldChar w:fldCharType="begin"/>
            </w:r>
            <w:r w:rsidR="004A1573">
              <w:rPr>
                <w:noProof/>
                <w:webHidden/>
              </w:rPr>
              <w:instrText xml:space="preserve"> PAGEREF _Toc223702256 \h </w:instrText>
            </w:r>
            <w:r w:rsidR="004A1573">
              <w:rPr>
                <w:noProof/>
                <w:webHidden/>
              </w:rPr>
            </w:r>
            <w:r w:rsidR="004A1573">
              <w:rPr>
                <w:noProof/>
                <w:webHidden/>
              </w:rPr>
              <w:fldChar w:fldCharType="separate"/>
            </w:r>
            <w:r w:rsidR="004A1573">
              <w:rPr>
                <w:noProof/>
                <w:webHidden/>
              </w:rPr>
              <w:t>15</w:t>
            </w:r>
            <w:r w:rsidR="004A1573">
              <w:rPr>
                <w:noProof/>
                <w:webHidden/>
              </w:rPr>
              <w:fldChar w:fldCharType="end"/>
            </w:r>
          </w:hyperlink>
        </w:p>
        <w:p w14:paraId="02782665" w14:textId="77777777" w:rsidR="004A1573" w:rsidRDefault="0000562A">
          <w:pPr>
            <w:pStyle w:val="21"/>
            <w:tabs>
              <w:tab w:val="right" w:leader="dot" w:pos="9345"/>
            </w:tabs>
            <w:rPr>
              <w:rFonts w:eastAsiaTheme="minorEastAsia"/>
              <w:noProof/>
              <w:lang w:eastAsia="ru-RU"/>
            </w:rPr>
          </w:pPr>
          <w:hyperlink w:anchor="_Toc223702257" w:history="1">
            <w:r w:rsidR="004A1573" w:rsidRPr="008A200D">
              <w:rPr>
                <w:rStyle w:val="a8"/>
                <w:rFonts w:ascii="Times New Roman" w:hAnsi="Times New Roman" w:cs="Times New Roman"/>
                <w:b/>
                <w:noProof/>
              </w:rPr>
              <w:t>1.1 Контрольные вопросы и задания к промежуточной аттестации</w:t>
            </w:r>
            <w:r w:rsidR="004A1573">
              <w:rPr>
                <w:noProof/>
                <w:webHidden/>
              </w:rPr>
              <w:tab/>
            </w:r>
            <w:r w:rsidR="004A1573">
              <w:rPr>
                <w:noProof/>
                <w:webHidden/>
              </w:rPr>
              <w:fldChar w:fldCharType="begin"/>
            </w:r>
            <w:r w:rsidR="004A1573">
              <w:rPr>
                <w:noProof/>
                <w:webHidden/>
              </w:rPr>
              <w:instrText xml:space="preserve"> PAGEREF _Toc223702257 \h </w:instrText>
            </w:r>
            <w:r w:rsidR="004A1573">
              <w:rPr>
                <w:noProof/>
                <w:webHidden/>
              </w:rPr>
            </w:r>
            <w:r w:rsidR="004A1573">
              <w:rPr>
                <w:noProof/>
                <w:webHidden/>
              </w:rPr>
              <w:fldChar w:fldCharType="separate"/>
            </w:r>
            <w:r w:rsidR="004A1573">
              <w:rPr>
                <w:noProof/>
                <w:webHidden/>
              </w:rPr>
              <w:t>15</w:t>
            </w:r>
            <w:r w:rsidR="004A1573">
              <w:rPr>
                <w:noProof/>
                <w:webHidden/>
              </w:rPr>
              <w:fldChar w:fldCharType="end"/>
            </w:r>
          </w:hyperlink>
        </w:p>
        <w:p w14:paraId="5665AB22" w14:textId="77777777" w:rsidR="004A1573" w:rsidRDefault="0000562A">
          <w:pPr>
            <w:pStyle w:val="21"/>
            <w:tabs>
              <w:tab w:val="right" w:leader="dot" w:pos="9345"/>
            </w:tabs>
            <w:rPr>
              <w:rFonts w:eastAsiaTheme="minorEastAsia"/>
              <w:noProof/>
              <w:lang w:eastAsia="ru-RU"/>
            </w:rPr>
          </w:pPr>
          <w:hyperlink w:anchor="_Toc223702258" w:history="1">
            <w:r w:rsidR="004A1573" w:rsidRPr="008A200D">
              <w:rPr>
                <w:rStyle w:val="a8"/>
                <w:rFonts w:ascii="Times New Roman" w:hAnsi="Times New Roman" w:cs="Times New Roman"/>
                <w:b/>
                <w:noProof/>
              </w:rPr>
              <w:t>1.2 Темы письменных работ</w:t>
            </w:r>
            <w:r w:rsidR="004A1573">
              <w:rPr>
                <w:noProof/>
                <w:webHidden/>
              </w:rPr>
              <w:tab/>
            </w:r>
            <w:r w:rsidR="004A1573">
              <w:rPr>
                <w:noProof/>
                <w:webHidden/>
              </w:rPr>
              <w:fldChar w:fldCharType="begin"/>
            </w:r>
            <w:r w:rsidR="004A1573">
              <w:rPr>
                <w:noProof/>
                <w:webHidden/>
              </w:rPr>
              <w:instrText xml:space="preserve"> PAGEREF _Toc223702258 \h </w:instrText>
            </w:r>
            <w:r w:rsidR="004A1573">
              <w:rPr>
                <w:noProof/>
                <w:webHidden/>
              </w:rPr>
            </w:r>
            <w:r w:rsidR="004A1573">
              <w:rPr>
                <w:noProof/>
                <w:webHidden/>
              </w:rPr>
              <w:fldChar w:fldCharType="separate"/>
            </w:r>
            <w:r w:rsidR="004A1573">
              <w:rPr>
                <w:noProof/>
                <w:webHidden/>
              </w:rPr>
              <w:t>16</w:t>
            </w:r>
            <w:r w:rsidR="004A1573">
              <w:rPr>
                <w:noProof/>
                <w:webHidden/>
              </w:rPr>
              <w:fldChar w:fldCharType="end"/>
            </w:r>
          </w:hyperlink>
        </w:p>
        <w:p w14:paraId="15632B45" w14:textId="77777777" w:rsidR="004A1573" w:rsidRDefault="0000562A">
          <w:pPr>
            <w:pStyle w:val="21"/>
            <w:tabs>
              <w:tab w:val="right" w:leader="dot" w:pos="9345"/>
            </w:tabs>
            <w:rPr>
              <w:rFonts w:eastAsiaTheme="minorEastAsia"/>
              <w:noProof/>
              <w:lang w:eastAsia="ru-RU"/>
            </w:rPr>
          </w:pPr>
          <w:hyperlink w:anchor="_Toc223702259" w:history="1">
            <w:r w:rsidR="004A1573" w:rsidRPr="008A200D">
              <w:rPr>
                <w:rStyle w:val="a8"/>
                <w:rFonts w:ascii="Times New Roman" w:hAnsi="Times New Roman" w:cs="Times New Roman"/>
                <w:b/>
                <w:noProof/>
              </w:rPr>
              <w:t>1.3 Контрольные точки</w:t>
            </w:r>
            <w:r w:rsidR="004A1573">
              <w:rPr>
                <w:noProof/>
                <w:webHidden/>
              </w:rPr>
              <w:tab/>
            </w:r>
            <w:r w:rsidR="004A1573">
              <w:rPr>
                <w:noProof/>
                <w:webHidden/>
              </w:rPr>
              <w:fldChar w:fldCharType="begin"/>
            </w:r>
            <w:r w:rsidR="004A1573">
              <w:rPr>
                <w:noProof/>
                <w:webHidden/>
              </w:rPr>
              <w:instrText xml:space="preserve"> PAGEREF _Toc223702259 \h </w:instrText>
            </w:r>
            <w:r w:rsidR="004A1573">
              <w:rPr>
                <w:noProof/>
                <w:webHidden/>
              </w:rPr>
            </w:r>
            <w:r w:rsidR="004A1573">
              <w:rPr>
                <w:noProof/>
                <w:webHidden/>
              </w:rPr>
              <w:fldChar w:fldCharType="separate"/>
            </w:r>
            <w:r w:rsidR="004A1573">
              <w:rPr>
                <w:noProof/>
                <w:webHidden/>
              </w:rPr>
              <w:t>16</w:t>
            </w:r>
            <w:r w:rsidR="004A1573">
              <w:rPr>
                <w:noProof/>
                <w:webHidden/>
              </w:rPr>
              <w:fldChar w:fldCharType="end"/>
            </w:r>
          </w:hyperlink>
        </w:p>
        <w:p w14:paraId="187FC079" w14:textId="77777777" w:rsidR="004A1573" w:rsidRDefault="0000562A">
          <w:pPr>
            <w:pStyle w:val="21"/>
            <w:tabs>
              <w:tab w:val="right" w:leader="dot" w:pos="9345"/>
            </w:tabs>
            <w:rPr>
              <w:rFonts w:eastAsiaTheme="minorEastAsia"/>
              <w:noProof/>
              <w:lang w:eastAsia="ru-RU"/>
            </w:rPr>
          </w:pPr>
          <w:hyperlink w:anchor="_Toc223702260" w:history="1">
            <w:r w:rsidR="004A1573" w:rsidRPr="008A200D">
              <w:rPr>
                <w:rStyle w:val="a8"/>
                <w:rFonts w:ascii="Times New Roman" w:hAnsi="Times New Roman" w:cs="Times New Roman"/>
                <w:b/>
                <w:noProof/>
              </w:rPr>
              <w:t>1.4 Другие объекты оценивания</w:t>
            </w:r>
            <w:r w:rsidR="004A1573">
              <w:rPr>
                <w:noProof/>
                <w:webHidden/>
              </w:rPr>
              <w:tab/>
            </w:r>
            <w:r w:rsidR="004A1573">
              <w:rPr>
                <w:noProof/>
                <w:webHidden/>
              </w:rPr>
              <w:fldChar w:fldCharType="begin"/>
            </w:r>
            <w:r w:rsidR="004A1573">
              <w:rPr>
                <w:noProof/>
                <w:webHidden/>
              </w:rPr>
              <w:instrText xml:space="preserve"> PAGEREF _Toc223702260 \h </w:instrText>
            </w:r>
            <w:r w:rsidR="004A1573">
              <w:rPr>
                <w:noProof/>
                <w:webHidden/>
              </w:rPr>
            </w:r>
            <w:r w:rsidR="004A1573">
              <w:rPr>
                <w:noProof/>
                <w:webHidden/>
              </w:rPr>
              <w:fldChar w:fldCharType="separate"/>
            </w:r>
            <w:r w:rsidR="004A1573">
              <w:rPr>
                <w:noProof/>
                <w:webHidden/>
              </w:rPr>
              <w:t>16</w:t>
            </w:r>
            <w:r w:rsidR="004A1573">
              <w:rPr>
                <w:noProof/>
                <w:webHidden/>
              </w:rPr>
              <w:fldChar w:fldCharType="end"/>
            </w:r>
          </w:hyperlink>
        </w:p>
        <w:p w14:paraId="7807A397" w14:textId="77777777" w:rsidR="004A1573" w:rsidRDefault="0000562A">
          <w:pPr>
            <w:pStyle w:val="21"/>
            <w:tabs>
              <w:tab w:val="right" w:leader="dot" w:pos="9345"/>
            </w:tabs>
            <w:rPr>
              <w:rFonts w:eastAsiaTheme="minorEastAsia"/>
              <w:noProof/>
              <w:lang w:eastAsia="ru-RU"/>
            </w:rPr>
          </w:pPr>
          <w:hyperlink w:anchor="_Toc223702261" w:history="1">
            <w:r w:rsidR="004A1573" w:rsidRPr="008A200D">
              <w:rPr>
                <w:rStyle w:val="a8"/>
                <w:rFonts w:ascii="Times New Roman" w:hAnsi="Times New Roman" w:cs="Times New Roman"/>
                <w:b/>
                <w:noProof/>
              </w:rPr>
              <w:t>1.5 Самостоятельная работа обучающегося</w:t>
            </w:r>
            <w:r w:rsidR="004A1573">
              <w:rPr>
                <w:noProof/>
                <w:webHidden/>
              </w:rPr>
              <w:tab/>
            </w:r>
            <w:r w:rsidR="004A1573">
              <w:rPr>
                <w:noProof/>
                <w:webHidden/>
              </w:rPr>
              <w:fldChar w:fldCharType="begin"/>
            </w:r>
            <w:r w:rsidR="004A1573">
              <w:rPr>
                <w:noProof/>
                <w:webHidden/>
              </w:rPr>
              <w:instrText xml:space="preserve"> PAGEREF _Toc223702261 \h </w:instrText>
            </w:r>
            <w:r w:rsidR="004A1573">
              <w:rPr>
                <w:noProof/>
                <w:webHidden/>
              </w:rPr>
            </w:r>
            <w:r w:rsidR="004A1573">
              <w:rPr>
                <w:noProof/>
                <w:webHidden/>
              </w:rPr>
              <w:fldChar w:fldCharType="separate"/>
            </w:r>
            <w:r w:rsidR="004A1573">
              <w:rPr>
                <w:noProof/>
                <w:webHidden/>
              </w:rPr>
              <w:t>16</w:t>
            </w:r>
            <w:r w:rsidR="004A1573">
              <w:rPr>
                <w:noProof/>
                <w:webHidden/>
              </w:rPr>
              <w:fldChar w:fldCharType="end"/>
            </w:r>
          </w:hyperlink>
        </w:p>
        <w:p w14:paraId="581BDC8D" w14:textId="77777777" w:rsidR="004A1573" w:rsidRDefault="0000562A">
          <w:pPr>
            <w:pStyle w:val="21"/>
            <w:tabs>
              <w:tab w:val="right" w:leader="dot" w:pos="9345"/>
            </w:tabs>
            <w:rPr>
              <w:rFonts w:eastAsiaTheme="minorEastAsia"/>
              <w:noProof/>
              <w:lang w:eastAsia="ru-RU"/>
            </w:rPr>
          </w:pPr>
          <w:hyperlink w:anchor="_Toc223702262" w:history="1">
            <w:r w:rsidR="004A1573" w:rsidRPr="008A200D">
              <w:rPr>
                <w:rStyle w:val="a8"/>
                <w:rFonts w:ascii="Times New Roman" w:hAnsi="Times New Roman" w:cs="Times New Roman"/>
                <w:b/>
                <w:noProof/>
              </w:rPr>
              <w:t>1.6 Шкала оценивания результата</w:t>
            </w:r>
            <w:r w:rsidR="004A1573">
              <w:rPr>
                <w:noProof/>
                <w:webHidden/>
              </w:rPr>
              <w:tab/>
            </w:r>
            <w:r w:rsidR="004A1573">
              <w:rPr>
                <w:noProof/>
                <w:webHidden/>
              </w:rPr>
              <w:fldChar w:fldCharType="begin"/>
            </w:r>
            <w:r w:rsidR="004A1573">
              <w:rPr>
                <w:noProof/>
                <w:webHidden/>
              </w:rPr>
              <w:instrText xml:space="preserve"> PAGEREF _Toc223702262 \h </w:instrText>
            </w:r>
            <w:r w:rsidR="004A1573">
              <w:rPr>
                <w:noProof/>
                <w:webHidden/>
              </w:rPr>
            </w:r>
            <w:r w:rsidR="004A1573">
              <w:rPr>
                <w:noProof/>
                <w:webHidden/>
              </w:rPr>
              <w:fldChar w:fldCharType="separate"/>
            </w:r>
            <w:r w:rsidR="004A1573">
              <w:rPr>
                <w:noProof/>
                <w:webHidden/>
              </w:rPr>
              <w:t>17</w:t>
            </w:r>
            <w:r w:rsidR="004A1573">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43EB39C2" w:rsidR="00751095" w:rsidRDefault="00751095" w:rsidP="00511619">
      <w:pPr>
        <w:pStyle w:val="1"/>
        <w:jc w:val="center"/>
        <w:rPr>
          <w:rFonts w:ascii="Times New Roman" w:hAnsi="Times New Roman" w:cs="Times New Roman"/>
          <w:b/>
          <w:color w:val="auto"/>
          <w:sz w:val="28"/>
          <w:szCs w:val="28"/>
        </w:rPr>
      </w:pPr>
      <w:bookmarkStart w:id="1" w:name="_Toc223702245"/>
      <w:r w:rsidRPr="007E6725">
        <w:rPr>
          <w:rFonts w:ascii="Times New Roman" w:hAnsi="Times New Roman" w:cs="Times New Roman"/>
          <w:b/>
          <w:color w:val="auto"/>
          <w:sz w:val="28"/>
          <w:szCs w:val="28"/>
        </w:rPr>
        <w:t>1. ЦЕЛИ ОСВОЕНИЯ ДИСЦИПЛИНЫ</w:t>
      </w:r>
      <w:bookmarkEnd w:id="1"/>
    </w:p>
    <w:p w14:paraId="3213A537" w14:textId="77777777" w:rsidR="00674F21" w:rsidRPr="00674F21" w:rsidRDefault="00674F21" w:rsidP="00674F21"/>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сущности, содержании, закономерностях современного государственного и муниципального управления.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370224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Государственный менеджмент</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370224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4A157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A157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A157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A157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A157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A1573" w:rsidRDefault="00751095" w:rsidP="009207A4">
            <w:pPr>
              <w:tabs>
                <w:tab w:val="left" w:pos="0"/>
              </w:tabs>
              <w:jc w:val="center"/>
              <w:rPr>
                <w:rFonts w:ascii="Times New Roman" w:hAnsi="Times New Roman" w:cs="Times New Roman"/>
                <w:lang w:bidi="ru-RU"/>
              </w:rPr>
            </w:pPr>
            <w:r w:rsidRPr="004A1573">
              <w:rPr>
                <w:rFonts w:ascii="Times New Roman" w:hAnsi="Times New Roman" w:cs="Times New Roman"/>
                <w:b/>
              </w:rPr>
              <w:t xml:space="preserve">Планируемые результаты </w:t>
            </w:r>
            <w:proofErr w:type="gramStart"/>
            <w:r w:rsidRPr="004A1573">
              <w:rPr>
                <w:rFonts w:ascii="Times New Roman" w:hAnsi="Times New Roman" w:cs="Times New Roman"/>
                <w:b/>
              </w:rPr>
              <w:t>обучения по дисциплине</w:t>
            </w:r>
            <w:proofErr w:type="gramEnd"/>
          </w:p>
          <w:p w14:paraId="4A80ACB9" w14:textId="77777777" w:rsidR="00751095" w:rsidRPr="004A157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A157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A1573" w:rsidRDefault="00FD518F" w:rsidP="009207A4">
            <w:pPr>
              <w:widowControl w:val="0"/>
              <w:tabs>
                <w:tab w:val="left" w:pos="0"/>
              </w:tabs>
              <w:autoSpaceDE w:val="0"/>
              <w:autoSpaceDN w:val="0"/>
              <w:rPr>
                <w:rFonts w:ascii="Times New Roman" w:hAnsi="Times New Roman" w:cs="Times New Roman"/>
              </w:rPr>
            </w:pPr>
            <w:r w:rsidRPr="004A1573">
              <w:rPr>
                <w:rFonts w:ascii="Times New Roman" w:hAnsi="Times New Roman" w:cs="Times New Roman"/>
              </w:rPr>
              <w:t>УК-4 - 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4A1573">
              <w:rPr>
                <w:rFonts w:ascii="Times New Roman" w:hAnsi="Times New Roman" w:cs="Times New Roman"/>
              </w:rPr>
              <w:t>м(</w:t>
            </w:r>
            <w:proofErr w:type="spellStart"/>
            <w:proofErr w:type="gramEnd"/>
            <w:r w:rsidRPr="004A1573">
              <w:rPr>
                <w:rFonts w:ascii="Times New Roman" w:hAnsi="Times New Roman" w:cs="Times New Roman"/>
              </w:rPr>
              <w:t>ых</w:t>
            </w:r>
            <w:proofErr w:type="spellEnd"/>
            <w:r w:rsidRPr="004A1573">
              <w:rPr>
                <w:rFonts w:ascii="Times New Roman" w:hAnsi="Times New Roman" w:cs="Times New Roman"/>
              </w:rPr>
              <w:t>) языке(ах)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A1573" w:rsidRDefault="00FD518F" w:rsidP="009207A4">
            <w:pPr>
              <w:widowControl w:val="0"/>
              <w:tabs>
                <w:tab w:val="left" w:pos="0"/>
              </w:tabs>
              <w:autoSpaceDE w:val="0"/>
              <w:autoSpaceDN w:val="0"/>
              <w:rPr>
                <w:rFonts w:ascii="Times New Roman" w:hAnsi="Times New Roman" w:cs="Times New Roman"/>
                <w:lang w:bidi="ru-RU"/>
              </w:rPr>
            </w:pPr>
            <w:r w:rsidRPr="004A1573">
              <w:rPr>
                <w:rFonts w:ascii="Times New Roman" w:hAnsi="Times New Roman" w:cs="Times New Roman"/>
                <w:lang w:bidi="ru-RU"/>
              </w:rPr>
              <w:t xml:space="preserve">УК-4.2 - Использует диалог для сотрудничества в социальной и/или </w:t>
            </w:r>
            <w:proofErr w:type="gramStart"/>
            <w:r w:rsidRPr="004A1573">
              <w:rPr>
                <w:rFonts w:ascii="Times New Roman" w:hAnsi="Times New Roman" w:cs="Times New Roman"/>
                <w:lang w:bidi="ru-RU"/>
              </w:rPr>
              <w:t>профессиональной</w:t>
            </w:r>
            <w:proofErr w:type="gramEnd"/>
            <w:r w:rsidRPr="004A1573">
              <w:rPr>
                <w:rFonts w:ascii="Times New Roman" w:hAnsi="Times New Roman" w:cs="Times New Roman"/>
                <w:lang w:bidi="ru-RU"/>
              </w:rPr>
              <w:t xml:space="preserve"> сферах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A1573" w:rsidRDefault="00751095" w:rsidP="009207A4">
            <w:pPr>
              <w:autoSpaceDE w:val="0"/>
              <w:autoSpaceDN w:val="0"/>
              <w:adjustRightInd w:val="0"/>
              <w:jc w:val="both"/>
              <w:rPr>
                <w:rFonts w:ascii="Times New Roman" w:hAnsi="Times New Roman" w:cs="Times New Roman"/>
              </w:rPr>
            </w:pPr>
            <w:r w:rsidRPr="004A1573">
              <w:rPr>
                <w:rFonts w:ascii="Times New Roman" w:hAnsi="Times New Roman" w:cs="Times New Roman"/>
              </w:rPr>
              <w:t xml:space="preserve">Знать: </w:t>
            </w:r>
            <w:r w:rsidR="00316402" w:rsidRPr="004A1573">
              <w:rPr>
                <w:rFonts w:ascii="Times New Roman" w:hAnsi="Times New Roman" w:cs="Times New Roman"/>
              </w:rPr>
              <w:t>Нормативно-правовые документы; основы разработке и реализации управленческих решений; мер регулирующего воздействия, в том числе контрольно-надзорных функций.</w:t>
            </w:r>
            <w:r w:rsidRPr="004A1573">
              <w:rPr>
                <w:rFonts w:ascii="Times New Roman" w:hAnsi="Times New Roman" w:cs="Times New Roman"/>
              </w:rPr>
              <w:t xml:space="preserve"> </w:t>
            </w:r>
          </w:p>
          <w:p w14:paraId="1D618C66" w14:textId="00124F5A" w:rsidR="00751095" w:rsidRPr="004A1573" w:rsidRDefault="00751095" w:rsidP="009207A4">
            <w:pPr>
              <w:autoSpaceDE w:val="0"/>
              <w:autoSpaceDN w:val="0"/>
              <w:adjustRightInd w:val="0"/>
              <w:jc w:val="both"/>
              <w:rPr>
                <w:rFonts w:ascii="Times New Roman" w:hAnsi="Times New Roman" w:cs="Times New Roman"/>
              </w:rPr>
            </w:pPr>
            <w:r w:rsidRPr="004A1573">
              <w:rPr>
                <w:rFonts w:ascii="Times New Roman" w:hAnsi="Times New Roman" w:cs="Times New Roman"/>
              </w:rPr>
              <w:t xml:space="preserve">Уметь: </w:t>
            </w:r>
            <w:r w:rsidR="00FD518F" w:rsidRPr="004A1573">
              <w:rPr>
                <w:rFonts w:ascii="Times New Roman" w:hAnsi="Times New Roman" w:cs="Times New Roman"/>
              </w:rPr>
              <w:t xml:space="preserve">Применять нормативно-правовые документы в </w:t>
            </w:r>
            <w:proofErr w:type="gramStart"/>
            <w:r w:rsidR="00FD518F" w:rsidRPr="004A1573">
              <w:rPr>
                <w:rFonts w:ascii="Times New Roman" w:hAnsi="Times New Roman" w:cs="Times New Roman"/>
              </w:rPr>
              <w:t>рамках</w:t>
            </w:r>
            <w:proofErr w:type="gramEnd"/>
            <w:r w:rsidR="00FD518F" w:rsidRPr="004A1573">
              <w:rPr>
                <w:rFonts w:ascii="Times New Roman" w:hAnsi="Times New Roman" w:cs="Times New Roman"/>
              </w:rPr>
              <w:t xml:space="preserve"> деятельности органов местного самоуправления; разрабатывать и реализовывать управленческие решения, применять меры регулирующего воздействия, в том числе контрольно-надзорных функций.</w:t>
            </w:r>
            <w:r w:rsidRPr="004A1573">
              <w:rPr>
                <w:rFonts w:ascii="Times New Roman" w:hAnsi="Times New Roman" w:cs="Times New Roman"/>
              </w:rPr>
              <w:t xml:space="preserve">. </w:t>
            </w:r>
          </w:p>
          <w:p w14:paraId="253C4FDD" w14:textId="597ACE7D" w:rsidR="00751095" w:rsidRPr="004A1573" w:rsidRDefault="00751095" w:rsidP="00FD518F">
            <w:pPr>
              <w:autoSpaceDE w:val="0"/>
              <w:autoSpaceDN w:val="0"/>
              <w:adjustRightInd w:val="0"/>
              <w:jc w:val="both"/>
              <w:rPr>
                <w:rFonts w:ascii="Times New Roman" w:hAnsi="Times New Roman" w:cs="Times New Roman"/>
                <w:lang w:bidi="ru-RU"/>
              </w:rPr>
            </w:pPr>
            <w:r w:rsidRPr="004A1573">
              <w:rPr>
                <w:rFonts w:ascii="Times New Roman" w:hAnsi="Times New Roman" w:cs="Times New Roman"/>
              </w:rPr>
              <w:t xml:space="preserve">Владеть: </w:t>
            </w:r>
            <w:r w:rsidR="00FD518F" w:rsidRPr="004A1573">
              <w:rPr>
                <w:rFonts w:ascii="Times New Roman" w:hAnsi="Times New Roman" w:cs="Times New Roman"/>
              </w:rPr>
              <w:t xml:space="preserve">Навыками применения нормативно-правовых документов в </w:t>
            </w:r>
            <w:proofErr w:type="gramStart"/>
            <w:r w:rsidR="00FD518F" w:rsidRPr="004A1573">
              <w:rPr>
                <w:rFonts w:ascii="Times New Roman" w:hAnsi="Times New Roman" w:cs="Times New Roman"/>
              </w:rPr>
              <w:t>рамках</w:t>
            </w:r>
            <w:proofErr w:type="gramEnd"/>
            <w:r w:rsidR="00FD518F" w:rsidRPr="004A1573">
              <w:rPr>
                <w:rFonts w:ascii="Times New Roman" w:hAnsi="Times New Roman" w:cs="Times New Roman"/>
              </w:rPr>
              <w:t xml:space="preserve"> деятельности органов местного самоуправления; навыками в разработке и реализации управленческих решений, навыками применения мер регулирующего воздействия, в том числе контрольно-надзорные функции.</w:t>
            </w:r>
            <w:r w:rsidRPr="004A1573">
              <w:rPr>
                <w:rFonts w:ascii="Times New Roman" w:hAnsi="Times New Roman" w:cs="Times New Roman"/>
              </w:rPr>
              <w:t>.</w:t>
            </w:r>
          </w:p>
        </w:tc>
      </w:tr>
      <w:tr w:rsidR="00751095" w:rsidRPr="004A1573" w14:paraId="77C97B1F"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FEACA47" w14:textId="77777777" w:rsidR="00751095" w:rsidRPr="004A1573" w:rsidRDefault="00FD518F" w:rsidP="009207A4">
            <w:pPr>
              <w:widowControl w:val="0"/>
              <w:tabs>
                <w:tab w:val="left" w:pos="0"/>
              </w:tabs>
              <w:autoSpaceDE w:val="0"/>
              <w:autoSpaceDN w:val="0"/>
              <w:rPr>
                <w:rFonts w:ascii="Times New Roman" w:hAnsi="Times New Roman" w:cs="Times New Roman"/>
              </w:rPr>
            </w:pPr>
            <w:r w:rsidRPr="004A1573">
              <w:rPr>
                <w:rFonts w:ascii="Times New Roman" w:hAnsi="Times New Roman" w:cs="Times New Roman"/>
              </w:rPr>
              <w:t xml:space="preserve">ОПК-3 - </w:t>
            </w:r>
            <w:proofErr w:type="gramStart"/>
            <w:r w:rsidRPr="004A1573">
              <w:rPr>
                <w:rFonts w:ascii="Times New Roman" w:hAnsi="Times New Roman" w:cs="Times New Roman"/>
              </w:rPr>
              <w:t>Способен</w:t>
            </w:r>
            <w:proofErr w:type="gramEnd"/>
            <w:r w:rsidRPr="004A1573">
              <w:rPr>
                <w:rFonts w:ascii="Times New Roman" w:hAnsi="Times New Roman" w:cs="Times New Roman"/>
              </w:rPr>
              <w:t xml:space="preserve">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D5EFCB4" w14:textId="77777777" w:rsidR="00751095" w:rsidRPr="004A1573" w:rsidRDefault="00FD518F" w:rsidP="009207A4">
            <w:pPr>
              <w:widowControl w:val="0"/>
              <w:tabs>
                <w:tab w:val="left" w:pos="0"/>
              </w:tabs>
              <w:autoSpaceDE w:val="0"/>
              <w:autoSpaceDN w:val="0"/>
              <w:rPr>
                <w:rFonts w:ascii="Times New Roman" w:hAnsi="Times New Roman" w:cs="Times New Roman"/>
                <w:lang w:bidi="ru-RU"/>
              </w:rPr>
            </w:pPr>
            <w:r w:rsidRPr="004A1573">
              <w:rPr>
                <w:rFonts w:ascii="Times New Roman" w:hAnsi="Times New Roman" w:cs="Times New Roman"/>
                <w:lang w:bidi="ru-RU"/>
              </w:rPr>
              <w:t>ОПК-3.3 - Осуществляет содействие в реализации организационно-управленческих решений с учетом их социальной значимости и в условиях сложной и динамической среды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0116958" w14:textId="77777777" w:rsidR="00751095" w:rsidRPr="004A1573" w:rsidRDefault="00751095" w:rsidP="009207A4">
            <w:pPr>
              <w:autoSpaceDE w:val="0"/>
              <w:autoSpaceDN w:val="0"/>
              <w:adjustRightInd w:val="0"/>
              <w:jc w:val="both"/>
              <w:rPr>
                <w:rFonts w:ascii="Times New Roman" w:hAnsi="Times New Roman" w:cs="Times New Roman"/>
              </w:rPr>
            </w:pPr>
            <w:r w:rsidRPr="004A1573">
              <w:rPr>
                <w:rFonts w:ascii="Times New Roman" w:hAnsi="Times New Roman" w:cs="Times New Roman"/>
              </w:rPr>
              <w:t xml:space="preserve">Знать: </w:t>
            </w:r>
            <w:r w:rsidR="00316402" w:rsidRPr="004A1573">
              <w:rPr>
                <w:rFonts w:ascii="Times New Roman" w:hAnsi="Times New Roman" w:cs="Times New Roman"/>
              </w:rPr>
              <w:t>виды  управленческих решений в сфере государственного и муниципального управления, направленные на эффективное взаимодействие государства и общества.</w:t>
            </w:r>
            <w:r w:rsidRPr="004A1573">
              <w:rPr>
                <w:rFonts w:ascii="Times New Roman" w:hAnsi="Times New Roman" w:cs="Times New Roman"/>
              </w:rPr>
              <w:t xml:space="preserve"> </w:t>
            </w:r>
          </w:p>
          <w:p w14:paraId="47033AA5" w14:textId="77777777" w:rsidR="00751095" w:rsidRPr="004A1573" w:rsidRDefault="00751095" w:rsidP="009207A4">
            <w:pPr>
              <w:autoSpaceDE w:val="0"/>
              <w:autoSpaceDN w:val="0"/>
              <w:adjustRightInd w:val="0"/>
              <w:jc w:val="both"/>
              <w:rPr>
                <w:rFonts w:ascii="Times New Roman" w:hAnsi="Times New Roman" w:cs="Times New Roman"/>
              </w:rPr>
            </w:pPr>
            <w:r w:rsidRPr="004A1573">
              <w:rPr>
                <w:rFonts w:ascii="Times New Roman" w:hAnsi="Times New Roman" w:cs="Times New Roman"/>
              </w:rPr>
              <w:t xml:space="preserve">Уметь: </w:t>
            </w:r>
            <w:r w:rsidR="00FD518F" w:rsidRPr="004A1573">
              <w:rPr>
                <w:rFonts w:ascii="Times New Roman" w:hAnsi="Times New Roman" w:cs="Times New Roman"/>
              </w:rPr>
              <w:t xml:space="preserve">эффективно исполнять управленческие решения в  </w:t>
            </w:r>
            <w:proofErr w:type="gramStart"/>
            <w:r w:rsidR="00FD518F" w:rsidRPr="004A1573">
              <w:rPr>
                <w:rFonts w:ascii="Times New Roman" w:hAnsi="Times New Roman" w:cs="Times New Roman"/>
              </w:rPr>
              <w:t>профессиональной</w:t>
            </w:r>
            <w:proofErr w:type="gramEnd"/>
            <w:r w:rsidR="00FD518F" w:rsidRPr="004A1573">
              <w:rPr>
                <w:rFonts w:ascii="Times New Roman" w:hAnsi="Times New Roman" w:cs="Times New Roman"/>
              </w:rPr>
              <w:t xml:space="preserve"> деятельности, включая разработку и согласование проектов нормативных правовых актов и других документов.</w:t>
            </w:r>
            <w:r w:rsidRPr="004A1573">
              <w:rPr>
                <w:rFonts w:ascii="Times New Roman" w:hAnsi="Times New Roman" w:cs="Times New Roman"/>
              </w:rPr>
              <w:t xml:space="preserve">. </w:t>
            </w:r>
          </w:p>
          <w:p w14:paraId="61EDB870" w14:textId="77777777" w:rsidR="00751095" w:rsidRPr="004A1573" w:rsidRDefault="00751095" w:rsidP="00FD518F">
            <w:pPr>
              <w:autoSpaceDE w:val="0"/>
              <w:autoSpaceDN w:val="0"/>
              <w:adjustRightInd w:val="0"/>
              <w:jc w:val="both"/>
              <w:rPr>
                <w:rFonts w:ascii="Times New Roman" w:hAnsi="Times New Roman" w:cs="Times New Roman"/>
                <w:lang w:bidi="ru-RU"/>
              </w:rPr>
            </w:pPr>
            <w:r w:rsidRPr="004A1573">
              <w:rPr>
                <w:rFonts w:ascii="Times New Roman" w:hAnsi="Times New Roman" w:cs="Times New Roman"/>
              </w:rPr>
              <w:t xml:space="preserve">Владеть: </w:t>
            </w:r>
            <w:r w:rsidR="00FD518F" w:rsidRPr="004A1573">
              <w:rPr>
                <w:rFonts w:ascii="Times New Roman" w:hAnsi="Times New Roman" w:cs="Times New Roman"/>
              </w:rPr>
              <w:t>практическими навыками исполнения принятых управленческих решений, определяющих приоритеты профессиональной деятельности</w:t>
            </w:r>
            <w:proofErr w:type="gramStart"/>
            <w:r w:rsidR="00FD518F" w:rsidRPr="004A1573">
              <w:rPr>
                <w:rFonts w:ascii="Times New Roman" w:hAnsi="Times New Roman" w:cs="Times New Roman"/>
              </w:rPr>
              <w:t>.</w:t>
            </w:r>
            <w:r w:rsidRPr="004A1573">
              <w:rPr>
                <w:rFonts w:ascii="Times New Roman" w:hAnsi="Times New Roman" w:cs="Times New Roman"/>
              </w:rPr>
              <w:t>.</w:t>
            </w:r>
            <w:proofErr w:type="gramEnd"/>
          </w:p>
        </w:tc>
      </w:tr>
    </w:tbl>
    <w:p w14:paraId="010B1EC2" w14:textId="77777777" w:rsidR="00E1429F" w:rsidRPr="00674F21" w:rsidRDefault="00E1429F" w:rsidP="002718E2">
      <w:pPr>
        <w:jc w:val="center"/>
        <w:rPr>
          <w:rFonts w:ascii="Times New Roman" w:hAnsi="Times New Roman" w:cs="Times New Roman"/>
          <w:b/>
          <w:sz w:val="28"/>
          <w:szCs w:val="28"/>
        </w:rPr>
      </w:pPr>
    </w:p>
    <w:p w14:paraId="49A60998" w14:textId="36B5EB60" w:rsidR="00546A9C" w:rsidRDefault="00E1429F" w:rsidP="00546A9C">
      <w:pPr>
        <w:pStyle w:val="1"/>
        <w:jc w:val="center"/>
        <w:rPr>
          <w:rFonts w:ascii="Times New Roman" w:hAnsi="Times New Roman" w:cs="Times New Roman"/>
          <w:b/>
          <w:color w:val="auto"/>
          <w:sz w:val="28"/>
          <w:szCs w:val="28"/>
        </w:rPr>
      </w:pPr>
      <w:bookmarkStart w:id="6" w:name="_Toc22370224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7C1384C8" w14:textId="77777777" w:rsidR="00674F21" w:rsidRPr="00674F21" w:rsidRDefault="00674F21" w:rsidP="00674F21"/>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Содержание понятия «государственное управление»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Социальное управление и его виды. Содержание и основные интерпретации понятия“ государственное управление”. Содержание понятия «муниципальное управление». Соотношение государственной власти и местного самоуправления. Государственное управление как вид управленческой деятельности: специфика, цели, функции, методы. Исполнительная власть и государственное управление. Государственное управление как научная дисциплина. Проблемная область изучения государственного и местного управления. Предмет исследования государственного и муниципального управления.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6A172D22" w:rsidR="004475DA" w:rsidRPr="00352B6F" w:rsidRDefault="004A157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4A1573" w:rsidRPr="005B37A7" w14:paraId="27C89CE5" w14:textId="77777777" w:rsidTr="005B37A7">
        <w:trPr>
          <w:trHeight w:val="283"/>
        </w:trPr>
        <w:tc>
          <w:tcPr>
            <w:tcW w:w="1024" w:type="pct"/>
            <w:shd w:val="clear" w:color="auto" w:fill="auto"/>
            <w:vAlign w:val="center"/>
          </w:tcPr>
          <w:p w14:paraId="07855DAF" w14:textId="77777777" w:rsidR="004A1573" w:rsidRPr="00352B6F" w:rsidRDefault="004A157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Организация и функционирование единой системы государственного управления.</w:t>
            </w:r>
          </w:p>
        </w:tc>
        <w:tc>
          <w:tcPr>
            <w:tcW w:w="2543" w:type="pct"/>
            <w:gridSpan w:val="2"/>
            <w:shd w:val="clear" w:color="auto" w:fill="auto"/>
          </w:tcPr>
          <w:p w14:paraId="2267BB26" w14:textId="77777777" w:rsidR="004A1573" w:rsidRPr="00352B6F" w:rsidRDefault="004A1573" w:rsidP="001116DF">
            <w:pPr>
              <w:pStyle w:val="Style5"/>
              <w:widowControl/>
              <w:tabs>
                <w:tab w:val="left" w:pos="0"/>
                <w:tab w:val="left" w:leader="underscore" w:pos="7027"/>
              </w:tabs>
              <w:rPr>
                <w:rFonts w:eastAsiaTheme="minorHAnsi"/>
                <w:sz w:val="22"/>
                <w:szCs w:val="22"/>
                <w:lang w:eastAsia="en-US"/>
              </w:rPr>
            </w:pPr>
            <w:r w:rsidRPr="00352B6F">
              <w:rPr>
                <w:lang w:bidi="ru-RU"/>
              </w:rPr>
              <w:t>Публичная власть как системообразующий фактор государственного и муниципального управления. Принципы организации и функционирования публичной власти в современном демократическом обществе. Система государственного и муниципального управления как механизм реализации публичной власти.</w:t>
            </w:r>
            <w:r w:rsidRPr="00352B6F">
              <w:rPr>
                <w:lang w:bidi="ru-RU"/>
              </w:rPr>
              <w:br/>
              <w:t>Государство как ключевой институт публичной власти. Типология государств. Понятие о политическом механизме государственного управления. Институционализированные и не институционализированные элементы политического механизма. Способы формирования органов власти и управления. Основные модели принятия правительственных решений. Взаимовлияние формы государства, формы правления, политического режима и политического механизма государственного и муниципального управления. Понятие и признаки правового государства. Проблема пределов взаимного вмешательства органов власти и общества в компетенцию друг друга. Гражданское общество. Специфика организации системы государственного и муниципального управления: основные подсистемы, отношения с обществом как внешней средой. Принципы и закономерности функционирования и развития системы государственного и муниципального управления. Соотношение общих принципов управления и принципов организации государственного управления. Институциональная подсистема государственного и муниципального управления. Понятие о государственной администрации. Основные цели, функции задачи государственной администрации. Орган государственного управления: статус, основные признаки. Основные виды административных полномочий.</w:t>
            </w:r>
          </w:p>
        </w:tc>
        <w:tc>
          <w:tcPr>
            <w:tcW w:w="357" w:type="pct"/>
            <w:gridSpan w:val="2"/>
            <w:shd w:val="clear" w:color="auto" w:fill="auto"/>
            <w:vAlign w:val="center"/>
          </w:tcPr>
          <w:p w14:paraId="0083599B"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A1136A5"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16A3FA6"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186ADE" w14:textId="461263B3" w:rsidR="004A1573" w:rsidRPr="00352B6F" w:rsidRDefault="004A157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4A1573" w:rsidRPr="005B37A7" w14:paraId="377B7E5A" w14:textId="77777777" w:rsidTr="005B37A7">
        <w:trPr>
          <w:trHeight w:val="283"/>
        </w:trPr>
        <w:tc>
          <w:tcPr>
            <w:tcW w:w="1024" w:type="pct"/>
            <w:shd w:val="clear" w:color="auto" w:fill="auto"/>
            <w:vAlign w:val="center"/>
          </w:tcPr>
          <w:p w14:paraId="5637B34A" w14:textId="77777777" w:rsidR="004A1573" w:rsidRPr="00352B6F" w:rsidRDefault="004A157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Организационная среда государственной администрации.</w:t>
            </w:r>
          </w:p>
        </w:tc>
        <w:tc>
          <w:tcPr>
            <w:tcW w:w="2543" w:type="pct"/>
            <w:gridSpan w:val="2"/>
            <w:shd w:val="clear" w:color="auto" w:fill="auto"/>
          </w:tcPr>
          <w:p w14:paraId="31E5FD45" w14:textId="77777777" w:rsidR="004A1573" w:rsidRPr="00352B6F" w:rsidRDefault="004A1573"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 организационной среде государственной администрации. Внешние и внутренние факторы среды государственной администрации. Соотношение политической власти, государственной администрации (бюрократии), гражданского общества и системы представительства. Представительство интересов в системе государственного управления. Политическое и функциональное представительство. Группы интересов: функции и типы. Основные формы и методы лоббизма. Ресурсы лобби и групп интересов. Корпоративизм как способ функционального представительства. Состав и структура факторов внутренней среды администрации. Организационная культура бюрократии как фактор внутренней среды администрации. Нарушения бюрократической системы управления, определенные ее природой. Особенности бюрократии как социально-профессиональной группы, влияющие на эффективность управления. Политическая и социальная роль бюрократии.</w:t>
            </w:r>
          </w:p>
        </w:tc>
        <w:tc>
          <w:tcPr>
            <w:tcW w:w="357" w:type="pct"/>
            <w:gridSpan w:val="2"/>
            <w:shd w:val="clear" w:color="auto" w:fill="auto"/>
            <w:vAlign w:val="center"/>
          </w:tcPr>
          <w:p w14:paraId="5F31FC4F" w14:textId="16187249"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BA93E0A"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6BDC938"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DD3D09" w14:textId="51D13FDF" w:rsidR="004A1573" w:rsidRPr="00352B6F" w:rsidRDefault="004A157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4A1573" w:rsidRPr="005B37A7" w14:paraId="01771191" w14:textId="77777777" w:rsidTr="005B37A7">
        <w:trPr>
          <w:trHeight w:val="283"/>
        </w:trPr>
        <w:tc>
          <w:tcPr>
            <w:tcW w:w="1024" w:type="pct"/>
            <w:shd w:val="clear" w:color="auto" w:fill="auto"/>
            <w:vAlign w:val="center"/>
          </w:tcPr>
          <w:p w14:paraId="17AB14BF" w14:textId="77777777" w:rsidR="004A1573" w:rsidRPr="00352B6F" w:rsidRDefault="004A157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Развитие системы знаний о государственном управлении.</w:t>
            </w:r>
          </w:p>
        </w:tc>
        <w:tc>
          <w:tcPr>
            <w:tcW w:w="2543" w:type="pct"/>
            <w:gridSpan w:val="2"/>
            <w:shd w:val="clear" w:color="auto" w:fill="auto"/>
          </w:tcPr>
          <w:p w14:paraId="194792E5" w14:textId="77777777" w:rsidR="004A1573" w:rsidRPr="00352B6F" w:rsidRDefault="004A1573" w:rsidP="001116DF">
            <w:pPr>
              <w:pStyle w:val="Style5"/>
              <w:widowControl/>
              <w:tabs>
                <w:tab w:val="left" w:pos="0"/>
                <w:tab w:val="left" w:leader="underscore" w:pos="7027"/>
              </w:tabs>
              <w:rPr>
                <w:rFonts w:eastAsiaTheme="minorHAnsi"/>
                <w:sz w:val="22"/>
                <w:szCs w:val="22"/>
                <w:lang w:eastAsia="en-US"/>
              </w:rPr>
            </w:pPr>
            <w:r w:rsidRPr="00352B6F">
              <w:rPr>
                <w:lang w:bidi="ru-RU"/>
              </w:rPr>
              <w:t>Возникновение отрасли знаний о государственном управлении. Крупнейшие государственные системы древности: постановка и решение основных проблем управления. Особенности христианской и мусульманской интерпретаций государственного управления в Средние века. Ханьское конфуцианство о государственном управлении. Доктрина разделения ветвей власти как крупнейшее достижение Нового Времени. Камералистика, теория "полицеистики". Концепция федерализма. Разработка проблем управления в России в начале ХХ века: «государственная» и «общественная» школы. Современные методологические направления исследования и практики государственного управления (ХХ век). «Новый институционализм» в государственном управлении. Синергетический подход к государственному управлению. Концепция“NPM–new public management” (новое государственное управление). Концепция демократического государственного управления. Governance. Философское и идеологическое обоснование исследования и реализации государственного управления. Междисциплинарные связи знаний о государственном управлении.</w:t>
            </w:r>
          </w:p>
        </w:tc>
        <w:tc>
          <w:tcPr>
            <w:tcW w:w="357" w:type="pct"/>
            <w:gridSpan w:val="2"/>
            <w:shd w:val="clear" w:color="auto" w:fill="auto"/>
            <w:vAlign w:val="center"/>
          </w:tcPr>
          <w:p w14:paraId="69DB14CF" w14:textId="3D1428CB"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4BA3D31"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7CA3B2B"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4CCD91" w14:textId="11D37407" w:rsidR="004A1573" w:rsidRPr="00352B6F" w:rsidRDefault="004A157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4A1573" w:rsidRPr="005B37A7" w14:paraId="67521668" w14:textId="77777777" w:rsidTr="005B37A7">
        <w:trPr>
          <w:trHeight w:val="283"/>
        </w:trPr>
        <w:tc>
          <w:tcPr>
            <w:tcW w:w="1024" w:type="pct"/>
            <w:shd w:val="clear" w:color="auto" w:fill="auto"/>
            <w:vAlign w:val="center"/>
          </w:tcPr>
          <w:p w14:paraId="4FE98BA4" w14:textId="77777777" w:rsidR="004A1573" w:rsidRPr="00352B6F" w:rsidRDefault="004A157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Центральный уровень государственного управления.</w:t>
            </w:r>
          </w:p>
        </w:tc>
        <w:tc>
          <w:tcPr>
            <w:tcW w:w="2543" w:type="pct"/>
            <w:gridSpan w:val="2"/>
            <w:shd w:val="clear" w:color="auto" w:fill="auto"/>
          </w:tcPr>
          <w:p w14:paraId="4D9EF39C" w14:textId="77777777" w:rsidR="004A1573" w:rsidRPr="00352B6F" w:rsidRDefault="004A1573"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Основные структурные уровни административного управления. Центральные, региональные и местные органы государственного управления, их иерархия, проблемы взаимоотношений. Основные проблемы построения организационной структуры государственного управления. Определение пределов компетенции на трех уровнях публичной власти. Централизация и децентрализация власти как альтернативные модели управления. Критерии Распределения функций ведомств. Система органов государственной власти Российской Федерации: принципы организации, состав и иерархия органов, правовая регламентация, проблемы взаимоотношений. Институт Президента РФ: особенности статуса и полномочий. Соотношение администрации Президента РФ и правительственных служб. Органы, окружающие Президента РФ. Правительство РФ: функции, состав и структура, место в системе органов исполнительной власти, регламентация формирования и функционирования. Состав и структура министерств и ведомств РФ: состояние, источники и характер эволюции. Законодательная власть в Российской Федерации. Федеральное Собрание РФ: функции, состав, структура и эволюция. Судебная власть в Российской Федерации. Иные субъекты, наделенные полномочиями в сфере </w:t>
            </w:r>
            <w:proofErr w:type="gramStart"/>
            <w:r w:rsidRPr="00352B6F">
              <w:rPr>
                <w:lang w:bidi="ru-RU"/>
              </w:rPr>
              <w:t>государственного</w:t>
            </w:r>
            <w:proofErr w:type="gramEnd"/>
            <w:r w:rsidRPr="00352B6F">
              <w:rPr>
                <w:lang w:bidi="ru-RU"/>
              </w:rPr>
              <w:t xml:space="preserve"> управления</w:t>
            </w:r>
          </w:p>
        </w:tc>
        <w:tc>
          <w:tcPr>
            <w:tcW w:w="357" w:type="pct"/>
            <w:gridSpan w:val="2"/>
            <w:shd w:val="clear" w:color="auto" w:fill="auto"/>
            <w:vAlign w:val="center"/>
          </w:tcPr>
          <w:p w14:paraId="65F49597" w14:textId="20B8AA18"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31BAD99"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7DFCE6E"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FF1194" w14:textId="21B4DFCD" w:rsidR="004A1573" w:rsidRPr="00352B6F" w:rsidRDefault="004A157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4A1573" w:rsidRPr="005B37A7" w14:paraId="2C2F376D" w14:textId="77777777" w:rsidTr="005B37A7">
        <w:trPr>
          <w:trHeight w:val="283"/>
        </w:trPr>
        <w:tc>
          <w:tcPr>
            <w:tcW w:w="1024" w:type="pct"/>
            <w:shd w:val="clear" w:color="auto" w:fill="auto"/>
            <w:vAlign w:val="center"/>
          </w:tcPr>
          <w:p w14:paraId="53328419" w14:textId="77777777" w:rsidR="004A1573" w:rsidRPr="00352B6F" w:rsidRDefault="004A157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Государственное управление в субъектах РФ.</w:t>
            </w:r>
          </w:p>
        </w:tc>
        <w:tc>
          <w:tcPr>
            <w:tcW w:w="2543" w:type="pct"/>
            <w:gridSpan w:val="2"/>
            <w:shd w:val="clear" w:color="auto" w:fill="auto"/>
          </w:tcPr>
          <w:p w14:paraId="540297A3" w14:textId="77777777" w:rsidR="004A1573" w:rsidRPr="00352B6F" w:rsidRDefault="004A1573"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Регион как система и объект управления. Принцип федерализма в организации государственного управления в РФ: эволюция, источники и причины федерализации. Проблемы развития федеративных отношений. Деконцентрация и децентрализация государственной власти. Соотношение понятий: регион, суверенитет, автономия. Регион как субъект федерации. Структура и состав субъектов РФ. Принципы и правовая регламентация организации государственной власти на региональном уровне. Система и структура управления регионом. Цели и функции регионального управления. Законодательные (представительные) органы государственной власти субъектов РФ: специфика форм и полномочий. Высший исполнительный орган государственной власти субъектов РФ: функции, модели структуры. Высшее должностное лицо субъекта РФ: полномочия, место в системе органов управления, эволюция роли. Федеральные органы в системе управления регионом: состав, структура, особенности формирования. Функции федеральных органов в управлении регионом. Полномочный представитель Президента в федеральном округе: особенности функций, задач, полномочий, методов деятельности. Основные формы и предметы взаимодействия региональных и федеральных органов управления в </w:t>
            </w:r>
            <w:proofErr w:type="gramStart"/>
            <w:r w:rsidRPr="00352B6F">
              <w:rPr>
                <w:lang w:bidi="ru-RU"/>
              </w:rPr>
              <w:t>субъекте</w:t>
            </w:r>
            <w:proofErr w:type="gramEnd"/>
            <w:r w:rsidRPr="00352B6F">
              <w:rPr>
                <w:lang w:bidi="ru-RU"/>
              </w:rPr>
              <w:t xml:space="preserve"> федерации.</w:t>
            </w:r>
          </w:p>
        </w:tc>
        <w:tc>
          <w:tcPr>
            <w:tcW w:w="357" w:type="pct"/>
            <w:gridSpan w:val="2"/>
            <w:shd w:val="clear" w:color="auto" w:fill="auto"/>
            <w:vAlign w:val="center"/>
          </w:tcPr>
          <w:p w14:paraId="028018EB" w14:textId="2529FB95"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748948A"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6772936"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74B422" w14:textId="4E00609E" w:rsidR="004A1573" w:rsidRPr="00352B6F" w:rsidRDefault="004A157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4A1573" w:rsidRPr="005B37A7" w14:paraId="404937E5" w14:textId="77777777" w:rsidTr="005B37A7">
        <w:trPr>
          <w:trHeight w:val="283"/>
        </w:trPr>
        <w:tc>
          <w:tcPr>
            <w:tcW w:w="1024" w:type="pct"/>
            <w:shd w:val="clear" w:color="auto" w:fill="auto"/>
            <w:vAlign w:val="center"/>
          </w:tcPr>
          <w:p w14:paraId="2A6E1097" w14:textId="77777777" w:rsidR="004A1573" w:rsidRPr="00352B6F" w:rsidRDefault="004A157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Местное самоуправление в РФ.</w:t>
            </w:r>
          </w:p>
        </w:tc>
        <w:tc>
          <w:tcPr>
            <w:tcW w:w="2543" w:type="pct"/>
            <w:gridSpan w:val="2"/>
            <w:shd w:val="clear" w:color="auto" w:fill="auto"/>
          </w:tcPr>
          <w:p w14:paraId="5B7F28FA" w14:textId="77777777" w:rsidR="004A1573" w:rsidRPr="00352B6F" w:rsidRDefault="004A1573" w:rsidP="001116DF">
            <w:pPr>
              <w:pStyle w:val="Style5"/>
              <w:widowControl/>
              <w:tabs>
                <w:tab w:val="left" w:pos="0"/>
                <w:tab w:val="left" w:leader="underscore" w:pos="7027"/>
              </w:tabs>
              <w:rPr>
                <w:rFonts w:eastAsiaTheme="minorHAnsi"/>
                <w:sz w:val="22"/>
                <w:szCs w:val="22"/>
                <w:lang w:eastAsia="en-US"/>
              </w:rPr>
            </w:pPr>
            <w:r w:rsidRPr="00352B6F">
              <w:rPr>
                <w:lang w:bidi="ru-RU"/>
              </w:rPr>
              <w:t>Местное управление и самоуправление. Местное самоуправление (МСУ) как система. Основные положения Европейской Хартии местного самоуправления. Опыт становления местного самоуправления в России. Сравнительный анализ зарубежного опыта. Конституционно-правовые основы местного самоуправления, его сущностные признаки. Взаимоотношения государственной и муниципальной власти, разграничение полномочий. Принципы организации МСУ в Российской Федерации. Территориальные основы местного самоуправления. Основные субъекты МСУ. Основные модели организации МСУ. Организационные основы МСУ. Состав органов местного самоуправления, их задачи и формы. Полномочия органов МСУ: делегированная и исключительная компетенция. Состав и функции органов государственного управления на уровне муниципальных образований. Формы непосредственного участия населения в осуществлении МСУ. Финансово-экономическое обеспечение местного самоуправления. Государственный контроль деятельности и порядка формирования органов МСУ. Органы МСУ в системе органов управления регионом: проблемы взаимодействия и противоречия. Особенности организации местного самоуправления на особых территориях. Формы непосредственной демократии в местном самоуправлении. Основные тенденции развития местного самоуправления в России.</w:t>
            </w:r>
          </w:p>
        </w:tc>
        <w:tc>
          <w:tcPr>
            <w:tcW w:w="357" w:type="pct"/>
            <w:gridSpan w:val="2"/>
            <w:shd w:val="clear" w:color="auto" w:fill="auto"/>
            <w:vAlign w:val="center"/>
          </w:tcPr>
          <w:p w14:paraId="3853DA89" w14:textId="27B5565D"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3F379D6"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E95C5D5"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D353F8" w14:textId="0BFA3985" w:rsidR="004A1573" w:rsidRPr="00352B6F" w:rsidRDefault="004A157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4A1573" w:rsidRPr="005B37A7" w14:paraId="2C484FB6" w14:textId="77777777" w:rsidTr="005B37A7">
        <w:trPr>
          <w:trHeight w:val="283"/>
        </w:trPr>
        <w:tc>
          <w:tcPr>
            <w:tcW w:w="1024" w:type="pct"/>
            <w:shd w:val="clear" w:color="auto" w:fill="auto"/>
            <w:vAlign w:val="center"/>
          </w:tcPr>
          <w:p w14:paraId="53F22E1F" w14:textId="77777777" w:rsidR="004A1573" w:rsidRPr="00352B6F" w:rsidRDefault="004A157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Функционирование системы государственного управления в РФ.</w:t>
            </w:r>
          </w:p>
        </w:tc>
        <w:tc>
          <w:tcPr>
            <w:tcW w:w="2543" w:type="pct"/>
            <w:gridSpan w:val="2"/>
            <w:shd w:val="clear" w:color="auto" w:fill="auto"/>
          </w:tcPr>
          <w:p w14:paraId="0CE0449D" w14:textId="77777777" w:rsidR="004A1573" w:rsidRPr="00352B6F" w:rsidRDefault="004A1573"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 управлении как процессе. Содержание и основные характеристики процесса государственного и муниципального управления. Государственное управление и государственное регулирование. Формы, методы, средства регулирующего воздействия. Основные предметы государственного регулирования. Государственная политика: основные направления, формы, методы, средства. Подготовка и принятие политических и административных решений. Основные направления деятельности в системе государственного управления: государственное регулирование экономики, управление социальной сферой, формирование государственной политики и ее реализация, управление конфликтными ситуациями. Организационные связи между субъектом и объектом управления. Особенности прямых и обратных связей. Координация в составе функций государственного управления и специфика координирующих государственных органов: формы и методы деятельности. Информационное обеспечение и обслуживание системы государственного управления. Коммуникативная подсистема государственного и муниципального управления. Контроль за законностью в сфере государственного и муниципального управления. Способы обеспечения законности в государственном и муниципальном управлении. Виды контрольной деятельности. Контрольные полномочия Президента Российской Федерации, органов законодательной (представительной) власти, органов исполнительной власти. Особенности административного надзора. Контрольные полномочия судебных органов. Общественный контроль. Основы прокурорского надзора. Право на обжалование незаконных действий органов государственного и муниципального управления и их уполномоченных лиц. Основные понятия ответственности в государственном и муниципальном управлении. Кадровое обеспечение государственного и муниципального управления. Основные виды персонала государственного и муниципального управления. Особенности целей, деятельности и статуса персонала государственного и муниципального управления.</w:t>
            </w:r>
          </w:p>
        </w:tc>
        <w:tc>
          <w:tcPr>
            <w:tcW w:w="357" w:type="pct"/>
            <w:gridSpan w:val="2"/>
            <w:shd w:val="clear" w:color="auto" w:fill="auto"/>
            <w:vAlign w:val="center"/>
          </w:tcPr>
          <w:p w14:paraId="12B4FD5A" w14:textId="4C93AC95"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4680FA8"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72D6F14"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0B444E" w14:textId="7A60256E" w:rsidR="004A1573" w:rsidRPr="00352B6F" w:rsidRDefault="004A157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4A1573" w:rsidRPr="005B37A7" w14:paraId="51498754" w14:textId="77777777" w:rsidTr="005B37A7">
        <w:trPr>
          <w:trHeight w:val="283"/>
        </w:trPr>
        <w:tc>
          <w:tcPr>
            <w:tcW w:w="1024" w:type="pct"/>
            <w:shd w:val="clear" w:color="auto" w:fill="auto"/>
            <w:vAlign w:val="center"/>
          </w:tcPr>
          <w:p w14:paraId="6D26B7C1" w14:textId="77777777" w:rsidR="004A1573" w:rsidRPr="00352B6F" w:rsidRDefault="004A157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Эффективность государственного управления.</w:t>
            </w:r>
          </w:p>
        </w:tc>
        <w:tc>
          <w:tcPr>
            <w:tcW w:w="2543" w:type="pct"/>
            <w:gridSpan w:val="2"/>
            <w:shd w:val="clear" w:color="auto" w:fill="auto"/>
          </w:tcPr>
          <w:p w14:paraId="016461A0" w14:textId="77777777" w:rsidR="004A1573" w:rsidRPr="00352B6F" w:rsidRDefault="004A1573" w:rsidP="001116DF">
            <w:pPr>
              <w:pStyle w:val="Style5"/>
              <w:widowControl/>
              <w:tabs>
                <w:tab w:val="left" w:pos="0"/>
                <w:tab w:val="left" w:leader="underscore" w:pos="7027"/>
              </w:tabs>
              <w:rPr>
                <w:rFonts w:eastAsiaTheme="minorHAnsi"/>
                <w:sz w:val="22"/>
                <w:szCs w:val="22"/>
                <w:lang w:eastAsia="en-US"/>
              </w:rPr>
            </w:pPr>
            <w:r w:rsidRPr="00352B6F">
              <w:rPr>
                <w:lang w:bidi="ru-RU"/>
              </w:rPr>
              <w:t>Проблема развития систем государственного управления: устойчивость, эффективность, норма и отклонение. Изменения государственного управления в контексте социально-политических преобразований. Критерии эффективности государственного управления. Оптимальная эффективность государственного управления. Анализ данных в государственном управлении. Интегральные показатели качества государственного управления. Способы измерения степени децентрализации. Мониторинг общественного мнения и анализ социально-экономической ситуации. Анализ экономического положения и уровня жизни населения. Предвыборные исследования и прогнозирование результатов выборов. Методы повышения эффективности государственного управления.</w:t>
            </w:r>
          </w:p>
        </w:tc>
        <w:tc>
          <w:tcPr>
            <w:tcW w:w="357" w:type="pct"/>
            <w:gridSpan w:val="2"/>
            <w:shd w:val="clear" w:color="auto" w:fill="auto"/>
            <w:vAlign w:val="center"/>
          </w:tcPr>
          <w:p w14:paraId="0301EA01" w14:textId="751E4612"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B7AE8A6"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53C2E2A"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C3C42B" w14:textId="7F6CC81B" w:rsidR="004A1573" w:rsidRPr="00352B6F" w:rsidRDefault="004A157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4A1573" w:rsidRPr="005B37A7" w14:paraId="1DBB047A" w14:textId="77777777" w:rsidTr="005B37A7">
        <w:trPr>
          <w:trHeight w:val="283"/>
        </w:trPr>
        <w:tc>
          <w:tcPr>
            <w:tcW w:w="1024" w:type="pct"/>
            <w:shd w:val="clear" w:color="auto" w:fill="auto"/>
            <w:vAlign w:val="center"/>
          </w:tcPr>
          <w:p w14:paraId="0CD975F7" w14:textId="77777777" w:rsidR="004A1573" w:rsidRPr="00352B6F" w:rsidRDefault="004A157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Современные административные реформы.</w:t>
            </w:r>
          </w:p>
        </w:tc>
        <w:tc>
          <w:tcPr>
            <w:tcW w:w="2543" w:type="pct"/>
            <w:gridSpan w:val="2"/>
            <w:shd w:val="clear" w:color="auto" w:fill="auto"/>
          </w:tcPr>
          <w:p w14:paraId="0D8F2D0C" w14:textId="77777777" w:rsidR="004A1573" w:rsidRPr="00352B6F" w:rsidRDefault="004A1573"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реформы управления. Сущность реформ управления и особенности их проведения в сфере государственного управления. Объективные противоречия и предпосылки реформ систем управления. Субъективный фактор реформы управления. Основные тенденции развития систем государственного и муниципального управления в XXI веке. Стратегия повышения эффективности государства. Концентрация государства на решении фундаментальных задач, их состав. Новые функции государственного управления. Смешанные формы публичных институтов.</w:t>
            </w:r>
            <w:r w:rsidRPr="00352B6F">
              <w:rPr>
                <w:lang w:bidi="ru-RU"/>
              </w:rPr>
              <w:br/>
              <w:t xml:space="preserve">Изменение принципов кадровой политики в государственных органах. Проблемы доверия и коррупции в госслужбе: методы решения. Внешний контроль исполнительной власти. Программы реформ государственного управления в современных зарубежных государствах: особенности реализации. Законодательное сопровождение реформ госуправления. Задачи и этапы реформы </w:t>
            </w:r>
            <w:proofErr w:type="gramStart"/>
            <w:r w:rsidRPr="00352B6F">
              <w:rPr>
                <w:lang w:bidi="ru-RU"/>
              </w:rPr>
              <w:t>государственного</w:t>
            </w:r>
            <w:proofErr w:type="gramEnd"/>
            <w:r w:rsidRPr="00352B6F">
              <w:rPr>
                <w:lang w:bidi="ru-RU"/>
              </w:rPr>
              <w:t xml:space="preserve"> управления в России, особенности реализации.</w:t>
            </w:r>
          </w:p>
        </w:tc>
        <w:tc>
          <w:tcPr>
            <w:tcW w:w="357" w:type="pct"/>
            <w:gridSpan w:val="2"/>
            <w:shd w:val="clear" w:color="auto" w:fill="auto"/>
            <w:vAlign w:val="center"/>
          </w:tcPr>
          <w:p w14:paraId="48BFCE32" w14:textId="2396773B"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1562DC8"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270E6C" w14:textId="77777777" w:rsidR="004A1573" w:rsidRPr="00352B6F" w:rsidRDefault="004A157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612AFE" w14:textId="0D4B3AED" w:rsidR="004A1573" w:rsidRPr="00352B6F" w:rsidRDefault="004A157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4980C787" w:rsidR="00CA7DE7" w:rsidRPr="00352B6F" w:rsidRDefault="004A157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5CDDC6C5" w:rsidR="00CA7DE7" w:rsidRPr="00352B6F" w:rsidRDefault="004A1573">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370224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370225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0"/>
        <w:gridCol w:w="37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674F21">
              <w:rPr>
                <w:rFonts w:ascii="Times New Roman" w:hAnsi="Times New Roman" w:cs="Times New Roman"/>
                <w:sz w:val="24"/>
                <w:szCs w:val="24"/>
              </w:rPr>
              <w:t xml:space="preserve">Григорьев К.А. Государственный менеджмент : учебное пособие / </w:t>
            </w:r>
            <w:proofErr w:type="spellStart"/>
            <w:r w:rsidRPr="00674F21">
              <w:rPr>
                <w:rFonts w:ascii="Times New Roman" w:hAnsi="Times New Roman" w:cs="Times New Roman"/>
                <w:sz w:val="24"/>
                <w:szCs w:val="24"/>
              </w:rPr>
              <w:t>К.А.Григорьев</w:t>
            </w:r>
            <w:proofErr w:type="spellEnd"/>
            <w:r w:rsidRPr="00674F21">
              <w:rPr>
                <w:rFonts w:ascii="Times New Roman" w:hAnsi="Times New Roman" w:cs="Times New Roman"/>
                <w:sz w:val="24"/>
                <w:szCs w:val="24"/>
              </w:rPr>
              <w:t xml:space="preserve">, </w:t>
            </w:r>
            <w:proofErr w:type="spellStart"/>
            <w:r w:rsidRPr="00674F21">
              <w:rPr>
                <w:rFonts w:ascii="Times New Roman" w:hAnsi="Times New Roman" w:cs="Times New Roman"/>
                <w:sz w:val="24"/>
                <w:szCs w:val="24"/>
              </w:rPr>
              <w:t>А.А.Арутюнян</w:t>
            </w:r>
            <w:proofErr w:type="spellEnd"/>
            <w:r w:rsidRPr="00674F21">
              <w:rPr>
                <w:rFonts w:ascii="Times New Roman" w:hAnsi="Times New Roman" w:cs="Times New Roman"/>
                <w:sz w:val="24"/>
                <w:szCs w:val="24"/>
              </w:rPr>
              <w:t xml:space="preserve">, </w:t>
            </w:r>
            <w:proofErr w:type="spellStart"/>
            <w:r w:rsidRPr="00674F21">
              <w:rPr>
                <w:rFonts w:ascii="Times New Roman" w:hAnsi="Times New Roman" w:cs="Times New Roman"/>
                <w:sz w:val="24"/>
                <w:szCs w:val="24"/>
              </w:rPr>
              <w:t>А.О.Мельниковская</w:t>
            </w:r>
            <w:proofErr w:type="spellEnd"/>
            <w:r w:rsidRPr="00674F21">
              <w:rPr>
                <w:rFonts w:ascii="Times New Roman" w:hAnsi="Times New Roman" w:cs="Times New Roman"/>
                <w:sz w:val="24"/>
                <w:szCs w:val="24"/>
              </w:rPr>
              <w:t xml:space="preserve"> ; М-во науки и высш. образования</w:t>
            </w:r>
            <w:proofErr w:type="gramStart"/>
            <w:r w:rsidRPr="00674F21">
              <w:rPr>
                <w:rFonts w:ascii="Times New Roman" w:hAnsi="Times New Roman" w:cs="Times New Roman"/>
                <w:sz w:val="24"/>
                <w:szCs w:val="24"/>
              </w:rPr>
              <w:t xml:space="preserve"> Р</w:t>
            </w:r>
            <w:proofErr w:type="gramEnd"/>
            <w:r w:rsidRPr="00674F21">
              <w:rPr>
                <w:rFonts w:ascii="Times New Roman" w:hAnsi="Times New Roman" w:cs="Times New Roman"/>
                <w:sz w:val="24"/>
                <w:szCs w:val="24"/>
              </w:rPr>
              <w:t>ос. Федерации, С.-</w:t>
            </w:r>
            <w:proofErr w:type="spellStart"/>
            <w:r w:rsidRPr="00674F21">
              <w:rPr>
                <w:rFonts w:ascii="Times New Roman" w:hAnsi="Times New Roman" w:cs="Times New Roman"/>
                <w:sz w:val="24"/>
                <w:szCs w:val="24"/>
              </w:rPr>
              <w:t>Петерб</w:t>
            </w:r>
            <w:proofErr w:type="spellEnd"/>
            <w:r w:rsidRPr="00674F21">
              <w:rPr>
                <w:rFonts w:ascii="Times New Roman" w:hAnsi="Times New Roman" w:cs="Times New Roman"/>
                <w:sz w:val="24"/>
                <w:szCs w:val="24"/>
              </w:rPr>
              <w:t xml:space="preserve">. гос. </w:t>
            </w:r>
            <w:proofErr w:type="spellStart"/>
            <w:r w:rsidRPr="00674F21">
              <w:rPr>
                <w:rFonts w:ascii="Times New Roman" w:hAnsi="Times New Roman" w:cs="Times New Roman"/>
                <w:sz w:val="24"/>
                <w:szCs w:val="24"/>
              </w:rPr>
              <w:t>экон</w:t>
            </w:r>
            <w:proofErr w:type="spellEnd"/>
            <w:r w:rsidRPr="00674F21">
              <w:rPr>
                <w:rFonts w:ascii="Times New Roman" w:hAnsi="Times New Roman" w:cs="Times New Roman"/>
                <w:sz w:val="24"/>
                <w:szCs w:val="24"/>
              </w:rPr>
              <w:t xml:space="preserve">. ун-т, Кафедра гос. и </w:t>
            </w:r>
            <w:proofErr w:type="spellStart"/>
            <w:r w:rsidRPr="00674F21">
              <w:rPr>
                <w:rFonts w:ascii="Times New Roman" w:hAnsi="Times New Roman" w:cs="Times New Roman"/>
                <w:sz w:val="24"/>
                <w:szCs w:val="24"/>
              </w:rPr>
              <w:t>территор</w:t>
            </w:r>
            <w:proofErr w:type="spellEnd"/>
            <w:r w:rsidRPr="00674F21">
              <w:rPr>
                <w:rFonts w:ascii="Times New Roman" w:hAnsi="Times New Roman" w:cs="Times New Roman"/>
                <w:sz w:val="24"/>
                <w:szCs w:val="24"/>
              </w:rPr>
              <w:t>. упр. — Санкт- Петербург</w:t>
            </w:r>
            <w:proofErr w:type="gramStart"/>
            <w:r w:rsidRPr="00674F21">
              <w:rPr>
                <w:rFonts w:ascii="Times New Roman" w:hAnsi="Times New Roman" w:cs="Times New Roman"/>
                <w:sz w:val="24"/>
                <w:szCs w:val="24"/>
              </w:rPr>
              <w:t xml:space="preserve"> :</w:t>
            </w:r>
            <w:proofErr w:type="gramEnd"/>
            <w:r w:rsidRPr="00674F21">
              <w:rPr>
                <w:rFonts w:ascii="Times New Roman" w:hAnsi="Times New Roman" w:cs="Times New Roman"/>
                <w:sz w:val="24"/>
                <w:szCs w:val="24"/>
              </w:rPr>
              <w:t xml:space="preserve"> Изд-во СПбГЭУ, 2019 .— </w:t>
            </w:r>
            <w:r w:rsidRPr="007E6725">
              <w:rPr>
                <w:rFonts w:ascii="Times New Roman" w:hAnsi="Times New Roman" w:cs="Times New Roman"/>
                <w:sz w:val="24"/>
                <w:szCs w:val="24"/>
                <w:lang w:val="en-US"/>
              </w:rPr>
              <w:t>128 с.</w:t>
            </w:r>
          </w:p>
        </w:tc>
        <w:tc>
          <w:tcPr>
            <w:tcW w:w="920" w:type="pct"/>
            <w:shd w:val="clear" w:color="auto" w:fill="auto"/>
            <w:vAlign w:val="center"/>
            <w:hideMark/>
          </w:tcPr>
          <w:p w14:paraId="25965B29" w14:textId="0CF2FFC1" w:rsidR="00262CF0" w:rsidRPr="007E6725" w:rsidRDefault="0000562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674F21">
                <w:rPr>
                  <w:color w:val="00008B"/>
                  <w:u w:val="single"/>
                  <w:lang w:val="en-US"/>
                </w:rPr>
                <w:t xml:space="preserve">https://opac.unecon.ru/elibrar ... </w:t>
              </w:r>
              <w:r w:rsidR="00984247">
                <w:rPr>
                  <w:color w:val="00008B"/>
                  <w:u w:val="single"/>
                </w:rPr>
                <w:t>B6%D0%BC%D0%B5%D0%BD%D1%82.pdf</w:t>
              </w:r>
            </w:hyperlink>
          </w:p>
        </w:tc>
      </w:tr>
      <w:tr w:rsidR="00262CF0" w:rsidRPr="007E6725" w14:paraId="0C8104E8" w14:textId="77777777" w:rsidTr="00E4641F">
        <w:trPr>
          <w:trHeight w:val="354"/>
        </w:trPr>
        <w:tc>
          <w:tcPr>
            <w:tcW w:w="4080" w:type="pct"/>
            <w:shd w:val="clear" w:color="auto" w:fill="auto"/>
            <w:vAlign w:val="center"/>
          </w:tcPr>
          <w:p w14:paraId="2AA78A9F" w14:textId="77777777" w:rsidR="00262CF0" w:rsidRPr="007E6725" w:rsidRDefault="00984247" w:rsidP="00AA7A6A">
            <w:pPr>
              <w:rPr>
                <w:rFonts w:ascii="Times New Roman" w:hAnsi="Times New Roman" w:cs="Times New Roman"/>
                <w:lang w:val="en-US" w:bidi="ru-RU"/>
              </w:rPr>
            </w:pPr>
            <w:r w:rsidRPr="00674F21">
              <w:rPr>
                <w:rFonts w:ascii="Times New Roman" w:hAnsi="Times New Roman" w:cs="Times New Roman"/>
                <w:sz w:val="24"/>
                <w:szCs w:val="24"/>
              </w:rPr>
              <w:t>Система государственного и муниципального управления</w:t>
            </w:r>
            <w:proofErr w:type="gramStart"/>
            <w:r w:rsidRPr="00674F21">
              <w:rPr>
                <w:rFonts w:ascii="Times New Roman" w:hAnsi="Times New Roman" w:cs="Times New Roman"/>
                <w:sz w:val="24"/>
                <w:szCs w:val="24"/>
              </w:rPr>
              <w:t xml:space="preserve"> :</w:t>
            </w:r>
            <w:proofErr w:type="gramEnd"/>
            <w:r w:rsidRPr="00674F21">
              <w:rPr>
                <w:rFonts w:ascii="Times New Roman" w:hAnsi="Times New Roman" w:cs="Times New Roman"/>
                <w:sz w:val="24"/>
                <w:szCs w:val="24"/>
              </w:rPr>
              <w:t xml:space="preserve"> учебник для академического бакалавриата / Ю. Н. </w:t>
            </w:r>
            <w:proofErr w:type="spellStart"/>
            <w:r w:rsidRPr="00674F21">
              <w:rPr>
                <w:rFonts w:ascii="Times New Roman" w:hAnsi="Times New Roman" w:cs="Times New Roman"/>
                <w:sz w:val="24"/>
                <w:szCs w:val="24"/>
              </w:rPr>
              <w:t>Шедько</w:t>
            </w:r>
            <w:proofErr w:type="spellEnd"/>
            <w:r w:rsidRPr="00674F21">
              <w:rPr>
                <w:rFonts w:ascii="Times New Roman" w:hAnsi="Times New Roman" w:cs="Times New Roman"/>
                <w:sz w:val="24"/>
                <w:szCs w:val="24"/>
              </w:rPr>
              <w:t xml:space="preserve"> [и др.] ; под общей редакцией Ю. Н. </w:t>
            </w:r>
            <w:proofErr w:type="spellStart"/>
            <w:r w:rsidRPr="00674F21">
              <w:rPr>
                <w:rFonts w:ascii="Times New Roman" w:hAnsi="Times New Roman" w:cs="Times New Roman"/>
                <w:sz w:val="24"/>
                <w:szCs w:val="24"/>
              </w:rPr>
              <w:t>Шедько</w:t>
            </w:r>
            <w:proofErr w:type="spellEnd"/>
            <w:r w:rsidRPr="00674F21">
              <w:rPr>
                <w:rFonts w:ascii="Times New Roman" w:hAnsi="Times New Roman" w:cs="Times New Roman"/>
                <w:sz w:val="24"/>
                <w:szCs w:val="24"/>
              </w:rPr>
              <w:t xml:space="preserve">. — 2-е изд., </w:t>
            </w:r>
            <w:proofErr w:type="spellStart"/>
            <w:r w:rsidRPr="00674F21">
              <w:rPr>
                <w:rFonts w:ascii="Times New Roman" w:hAnsi="Times New Roman" w:cs="Times New Roman"/>
                <w:sz w:val="24"/>
                <w:szCs w:val="24"/>
              </w:rPr>
              <w:t>перераб</w:t>
            </w:r>
            <w:proofErr w:type="spellEnd"/>
            <w:r w:rsidRPr="00674F21">
              <w:rPr>
                <w:rFonts w:ascii="Times New Roman" w:hAnsi="Times New Roman" w:cs="Times New Roman"/>
                <w:sz w:val="24"/>
                <w:szCs w:val="24"/>
              </w:rPr>
              <w:t xml:space="preserve">. и доп. — Москва : </w:t>
            </w:r>
            <w:proofErr w:type="gramStart"/>
            <w:r w:rsidRPr="00674F21">
              <w:rPr>
                <w:rFonts w:ascii="Times New Roman" w:hAnsi="Times New Roman" w:cs="Times New Roman"/>
                <w:sz w:val="24"/>
                <w:szCs w:val="24"/>
              </w:rPr>
              <w:t xml:space="preserve">Издательство </w:t>
            </w:r>
            <w:proofErr w:type="spellStart"/>
            <w:r w:rsidRPr="00674F21">
              <w:rPr>
                <w:rFonts w:ascii="Times New Roman" w:hAnsi="Times New Roman" w:cs="Times New Roman"/>
                <w:sz w:val="24"/>
                <w:szCs w:val="24"/>
              </w:rPr>
              <w:t>Юрайт</w:t>
            </w:r>
            <w:proofErr w:type="spellEnd"/>
            <w:r w:rsidRPr="00674F21">
              <w:rPr>
                <w:rFonts w:ascii="Times New Roman" w:hAnsi="Times New Roman" w:cs="Times New Roman"/>
                <w:sz w:val="24"/>
                <w:szCs w:val="24"/>
              </w:rPr>
              <w:t>, 2019. — 462 с. — (Бакалавр.</w:t>
            </w:r>
            <w:proofErr w:type="gramEnd"/>
            <w:r w:rsidRPr="00674F21">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r w:rsidRPr="007E6725">
              <w:rPr>
                <w:rFonts w:ascii="Times New Roman" w:hAnsi="Times New Roman" w:cs="Times New Roman"/>
                <w:sz w:val="24"/>
                <w:szCs w:val="24"/>
                <w:lang w:val="en-US"/>
              </w:rPr>
              <w:t>).</w:t>
            </w:r>
          </w:p>
        </w:tc>
        <w:tc>
          <w:tcPr>
            <w:tcW w:w="920" w:type="pct"/>
            <w:shd w:val="clear" w:color="auto" w:fill="auto"/>
            <w:vAlign w:val="center"/>
            <w:hideMark/>
          </w:tcPr>
          <w:p w14:paraId="787DC87B" w14:textId="77777777" w:rsidR="00262CF0" w:rsidRPr="007E6725" w:rsidRDefault="0000562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https://urait.ru/bcode/431942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370225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571B638" w14:textId="77777777" w:rsidTr="007B550D">
        <w:tc>
          <w:tcPr>
            <w:tcW w:w="9345" w:type="dxa"/>
          </w:tcPr>
          <w:p w14:paraId="4CA5F34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84FBAAB" w14:textId="77777777" w:rsidTr="007B550D">
        <w:tc>
          <w:tcPr>
            <w:tcW w:w="9345" w:type="dxa"/>
          </w:tcPr>
          <w:p w14:paraId="46683F4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3E7D23F" w14:textId="77777777" w:rsidTr="007B550D">
        <w:tc>
          <w:tcPr>
            <w:tcW w:w="9345" w:type="dxa"/>
          </w:tcPr>
          <w:p w14:paraId="15B8F6F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C6CEEB5" w14:textId="77777777" w:rsidTr="007B550D">
        <w:tc>
          <w:tcPr>
            <w:tcW w:w="9345" w:type="dxa"/>
          </w:tcPr>
          <w:p w14:paraId="1F79BDA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370225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0562A"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E1429F">
      <w:pPr>
        <w:jc w:val="center"/>
        <w:rPr>
          <w:rFonts w:ascii="Times New Roman" w:hAnsi="Times New Roman" w:cs="Times New Roman"/>
          <w:b/>
          <w:sz w:val="28"/>
          <w:szCs w:val="28"/>
        </w:rPr>
      </w:pPr>
    </w:p>
    <w:p w14:paraId="7526B973" w14:textId="5E1BA130" w:rsidR="00315CA6" w:rsidRDefault="00090AC1" w:rsidP="00511619">
      <w:pPr>
        <w:pStyle w:val="1"/>
        <w:jc w:val="center"/>
        <w:rPr>
          <w:rFonts w:ascii="Times New Roman" w:hAnsi="Times New Roman" w:cs="Times New Roman"/>
          <w:b/>
          <w:color w:val="auto"/>
          <w:sz w:val="28"/>
          <w:szCs w:val="28"/>
        </w:rPr>
      </w:pPr>
      <w:bookmarkStart w:id="12" w:name="_Toc22370225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503880D" w14:textId="77777777" w:rsidR="00674F21" w:rsidRPr="00674F21" w:rsidRDefault="00674F21" w:rsidP="00674F21"/>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674F21" w14:paraId="53424330" w14:textId="77777777" w:rsidTr="008416EB">
        <w:tc>
          <w:tcPr>
            <w:tcW w:w="7797" w:type="dxa"/>
            <w:shd w:val="clear" w:color="auto" w:fill="auto"/>
          </w:tcPr>
          <w:p w14:paraId="2986F8BC" w14:textId="77777777" w:rsidR="002C735C" w:rsidRPr="00674F21" w:rsidRDefault="002C735C" w:rsidP="002C735C">
            <w:pPr>
              <w:pStyle w:val="Style214"/>
              <w:ind w:firstLine="0"/>
              <w:jc w:val="center"/>
              <w:rPr>
                <w:b/>
                <w:sz w:val="24"/>
                <w:szCs w:val="24"/>
              </w:rPr>
            </w:pPr>
            <w:r w:rsidRPr="00674F21">
              <w:rPr>
                <w:b/>
                <w:sz w:val="24"/>
                <w:szCs w:val="24"/>
              </w:rPr>
              <w:t>Наименование учебных аудиторий, перечень</w:t>
            </w:r>
          </w:p>
        </w:tc>
        <w:tc>
          <w:tcPr>
            <w:tcW w:w="2262" w:type="dxa"/>
            <w:shd w:val="clear" w:color="auto" w:fill="auto"/>
          </w:tcPr>
          <w:p w14:paraId="3A00FEF8" w14:textId="77777777" w:rsidR="002C735C" w:rsidRPr="00674F21" w:rsidRDefault="002C735C" w:rsidP="002C735C">
            <w:pPr>
              <w:pStyle w:val="Style214"/>
              <w:ind w:firstLine="0"/>
              <w:jc w:val="center"/>
              <w:rPr>
                <w:b/>
                <w:sz w:val="24"/>
                <w:szCs w:val="24"/>
              </w:rPr>
            </w:pPr>
            <w:r w:rsidRPr="00674F21">
              <w:rPr>
                <w:b/>
                <w:sz w:val="24"/>
                <w:szCs w:val="24"/>
              </w:rPr>
              <w:t>Адрес (местоположение) учебных аудиторий</w:t>
            </w:r>
          </w:p>
        </w:tc>
      </w:tr>
      <w:tr w:rsidR="002C735C" w:rsidRPr="00674F21" w14:paraId="3B643305" w14:textId="77777777" w:rsidTr="008416EB">
        <w:tc>
          <w:tcPr>
            <w:tcW w:w="7797" w:type="dxa"/>
            <w:shd w:val="clear" w:color="auto" w:fill="auto"/>
          </w:tcPr>
          <w:p w14:paraId="30187323" w14:textId="51649087" w:rsidR="002C735C" w:rsidRPr="00674F21" w:rsidRDefault="00B43524" w:rsidP="002718E2">
            <w:pPr>
              <w:pStyle w:val="Style214"/>
              <w:ind w:firstLine="0"/>
              <w:rPr>
                <w:sz w:val="24"/>
                <w:szCs w:val="24"/>
              </w:rPr>
            </w:pPr>
            <w:r w:rsidRPr="00674F21">
              <w:rPr>
                <w:sz w:val="24"/>
                <w:szCs w:val="24"/>
              </w:rPr>
              <w:t xml:space="preserve">Ауд. 728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74F21">
              <w:rPr>
                <w:sz w:val="24"/>
                <w:szCs w:val="24"/>
              </w:rPr>
              <w:t>комплексом.Специализированная</w:t>
            </w:r>
            <w:proofErr w:type="spellEnd"/>
            <w:r w:rsidRPr="00674F21">
              <w:rPr>
                <w:sz w:val="24"/>
                <w:szCs w:val="24"/>
              </w:rPr>
              <w:t xml:space="preserve">  мебель и оборудование: Учебная мебель на  106 посадочных места, рабочее место преподавателя, доска меловая - 1 шт., трибуна - 1 шт., тумба м/м - 1 шт., Компьютер </w:t>
            </w:r>
            <w:r w:rsidRPr="00674F21">
              <w:rPr>
                <w:sz w:val="24"/>
                <w:szCs w:val="24"/>
                <w:lang w:val="en-US"/>
              </w:rPr>
              <w:t>Gigabyte</w:t>
            </w:r>
            <w:r w:rsidRPr="00674F21">
              <w:rPr>
                <w:sz w:val="24"/>
                <w:szCs w:val="24"/>
              </w:rPr>
              <w:t xml:space="preserve"> </w:t>
            </w:r>
            <w:r w:rsidRPr="00674F21">
              <w:rPr>
                <w:sz w:val="24"/>
                <w:szCs w:val="24"/>
                <w:lang w:val="en-US"/>
              </w:rPr>
              <w:t>H</w:t>
            </w:r>
            <w:r w:rsidRPr="00674F21">
              <w:rPr>
                <w:sz w:val="24"/>
                <w:szCs w:val="24"/>
              </w:rPr>
              <w:t>77</w:t>
            </w:r>
            <w:r w:rsidRPr="00674F21">
              <w:rPr>
                <w:sz w:val="24"/>
                <w:szCs w:val="24"/>
                <w:lang w:val="en-US"/>
              </w:rPr>
              <w:t>M</w:t>
            </w:r>
            <w:r w:rsidRPr="00674F21">
              <w:rPr>
                <w:sz w:val="24"/>
                <w:szCs w:val="24"/>
              </w:rPr>
              <w:t>-</w:t>
            </w:r>
            <w:r w:rsidRPr="00674F21">
              <w:rPr>
                <w:sz w:val="24"/>
                <w:szCs w:val="24"/>
                <w:lang w:val="en-US"/>
              </w:rPr>
              <w:t>D</w:t>
            </w:r>
            <w:r w:rsidRPr="00674F21">
              <w:rPr>
                <w:sz w:val="24"/>
                <w:szCs w:val="24"/>
              </w:rPr>
              <w:t>3</w:t>
            </w:r>
            <w:r w:rsidRPr="00674F21">
              <w:rPr>
                <w:sz w:val="24"/>
                <w:szCs w:val="24"/>
                <w:lang w:val="en-US"/>
              </w:rPr>
              <w:t>H</w:t>
            </w:r>
            <w:r w:rsidRPr="00674F21">
              <w:rPr>
                <w:sz w:val="24"/>
                <w:szCs w:val="24"/>
              </w:rPr>
              <w:t xml:space="preserve"> </w:t>
            </w:r>
            <w:r w:rsidRPr="00674F21">
              <w:rPr>
                <w:sz w:val="24"/>
                <w:szCs w:val="24"/>
                <w:lang w:val="en-US"/>
              </w:rPr>
              <w:t>Intel</w:t>
            </w:r>
            <w:r w:rsidRPr="00674F21">
              <w:rPr>
                <w:sz w:val="24"/>
                <w:szCs w:val="24"/>
              </w:rPr>
              <w:t xml:space="preserve"> </w:t>
            </w:r>
            <w:r w:rsidRPr="00674F21">
              <w:rPr>
                <w:sz w:val="24"/>
                <w:szCs w:val="24"/>
                <w:lang w:val="en-US"/>
              </w:rPr>
              <w:t>Core</w:t>
            </w:r>
            <w:r w:rsidRPr="00674F21">
              <w:rPr>
                <w:sz w:val="24"/>
                <w:szCs w:val="24"/>
              </w:rPr>
              <w:t xml:space="preserve"> </w:t>
            </w:r>
            <w:proofErr w:type="spellStart"/>
            <w:r w:rsidRPr="00674F21">
              <w:rPr>
                <w:sz w:val="24"/>
                <w:szCs w:val="24"/>
                <w:lang w:val="en-US"/>
              </w:rPr>
              <w:t>i</w:t>
            </w:r>
            <w:proofErr w:type="spellEnd"/>
            <w:r w:rsidRPr="00674F21">
              <w:rPr>
                <w:sz w:val="24"/>
                <w:szCs w:val="24"/>
              </w:rPr>
              <w:t>5-3570 3.4</w:t>
            </w:r>
            <w:r w:rsidRPr="00674F21">
              <w:rPr>
                <w:sz w:val="24"/>
                <w:szCs w:val="24"/>
                <w:lang w:val="en-US"/>
              </w:rPr>
              <w:t>GHz</w:t>
            </w:r>
            <w:r w:rsidRPr="00674F21">
              <w:rPr>
                <w:sz w:val="24"/>
                <w:szCs w:val="24"/>
              </w:rPr>
              <w:t>/ 4</w:t>
            </w:r>
            <w:r w:rsidRPr="00674F21">
              <w:rPr>
                <w:sz w:val="24"/>
                <w:szCs w:val="24"/>
                <w:lang w:val="en-US"/>
              </w:rPr>
              <w:t>Gb</w:t>
            </w:r>
            <w:r w:rsidRPr="00674F21">
              <w:rPr>
                <w:sz w:val="24"/>
                <w:szCs w:val="24"/>
              </w:rPr>
              <w:t xml:space="preserve"> /500</w:t>
            </w:r>
            <w:r w:rsidRPr="00674F21">
              <w:rPr>
                <w:sz w:val="24"/>
                <w:szCs w:val="24"/>
                <w:lang w:val="en-US"/>
              </w:rPr>
              <w:t>Gb</w:t>
            </w:r>
            <w:r w:rsidRPr="00674F21">
              <w:rPr>
                <w:sz w:val="24"/>
                <w:szCs w:val="24"/>
              </w:rPr>
              <w:t>/</w:t>
            </w:r>
            <w:r w:rsidRPr="00674F21">
              <w:rPr>
                <w:sz w:val="24"/>
                <w:szCs w:val="24"/>
                <w:lang w:val="en-US"/>
              </w:rPr>
              <w:t>LG</w:t>
            </w:r>
            <w:r w:rsidRPr="00674F21">
              <w:rPr>
                <w:sz w:val="24"/>
                <w:szCs w:val="24"/>
              </w:rPr>
              <w:t xml:space="preserve"> 942 </w:t>
            </w:r>
            <w:r w:rsidRPr="00674F21">
              <w:rPr>
                <w:sz w:val="24"/>
                <w:szCs w:val="24"/>
                <w:lang w:val="en-US"/>
              </w:rPr>
              <w:t>SE</w:t>
            </w:r>
            <w:r w:rsidRPr="00674F21">
              <w:rPr>
                <w:sz w:val="24"/>
                <w:szCs w:val="24"/>
              </w:rPr>
              <w:t xml:space="preserve"> - 1 шт., Мультимедийный проектор </w:t>
            </w:r>
            <w:r w:rsidRPr="00674F21">
              <w:rPr>
                <w:sz w:val="24"/>
                <w:szCs w:val="24"/>
                <w:lang w:val="en-US"/>
              </w:rPr>
              <w:t>NEC</w:t>
            </w:r>
            <w:r w:rsidRPr="00674F21">
              <w:rPr>
                <w:sz w:val="24"/>
                <w:szCs w:val="24"/>
              </w:rPr>
              <w:t xml:space="preserve"> </w:t>
            </w:r>
            <w:r w:rsidRPr="00674F21">
              <w:rPr>
                <w:sz w:val="24"/>
                <w:szCs w:val="24"/>
                <w:lang w:val="en-US"/>
              </w:rPr>
              <w:t>ME</w:t>
            </w:r>
            <w:r w:rsidRPr="00674F21">
              <w:rPr>
                <w:sz w:val="24"/>
                <w:szCs w:val="24"/>
              </w:rPr>
              <w:t>401</w:t>
            </w:r>
            <w:r w:rsidRPr="00674F21">
              <w:rPr>
                <w:sz w:val="24"/>
                <w:szCs w:val="24"/>
                <w:lang w:val="en-US"/>
              </w:rPr>
              <w:t>X</w:t>
            </w:r>
            <w:r w:rsidRPr="00674F21">
              <w:rPr>
                <w:sz w:val="24"/>
                <w:szCs w:val="24"/>
              </w:rPr>
              <w:t xml:space="preserve"> - 1 шт.,  Акустическая система </w:t>
            </w:r>
            <w:r w:rsidRPr="00674F21">
              <w:rPr>
                <w:sz w:val="24"/>
                <w:szCs w:val="24"/>
                <w:lang w:val="en-US"/>
              </w:rPr>
              <w:t>Hi</w:t>
            </w:r>
            <w:r w:rsidRPr="00674F21">
              <w:rPr>
                <w:sz w:val="24"/>
                <w:szCs w:val="24"/>
              </w:rPr>
              <w:t>-</w:t>
            </w:r>
            <w:r w:rsidRPr="00674F21">
              <w:rPr>
                <w:sz w:val="24"/>
                <w:szCs w:val="24"/>
                <w:lang w:val="en-US"/>
              </w:rPr>
              <w:t>Fi</w:t>
            </w:r>
            <w:r w:rsidRPr="00674F21">
              <w:rPr>
                <w:sz w:val="24"/>
                <w:szCs w:val="24"/>
              </w:rPr>
              <w:t xml:space="preserve"> </w:t>
            </w:r>
            <w:r w:rsidRPr="00674F21">
              <w:rPr>
                <w:sz w:val="24"/>
                <w:szCs w:val="24"/>
                <w:lang w:val="en-US"/>
              </w:rPr>
              <w:t>PRO</w:t>
            </w:r>
            <w:r w:rsidRPr="00674F21">
              <w:rPr>
                <w:sz w:val="24"/>
                <w:szCs w:val="24"/>
              </w:rPr>
              <w:t xml:space="preserve"> </w:t>
            </w:r>
            <w:r w:rsidRPr="00674F21">
              <w:rPr>
                <w:sz w:val="24"/>
                <w:szCs w:val="24"/>
                <w:lang w:val="en-US"/>
              </w:rPr>
              <w:t>MASK</w:t>
            </w:r>
            <w:r w:rsidRPr="00674F21">
              <w:rPr>
                <w:sz w:val="24"/>
                <w:szCs w:val="24"/>
              </w:rPr>
              <w:t>6</w:t>
            </w:r>
            <w:r w:rsidRPr="00674F21">
              <w:rPr>
                <w:sz w:val="24"/>
                <w:szCs w:val="24"/>
                <w:lang w:val="en-US"/>
              </w:rPr>
              <w:t>T</w:t>
            </w:r>
            <w:r w:rsidRPr="00674F21">
              <w:rPr>
                <w:sz w:val="24"/>
                <w:szCs w:val="24"/>
              </w:rPr>
              <w:t>-</w:t>
            </w:r>
            <w:r w:rsidRPr="00674F21">
              <w:rPr>
                <w:sz w:val="24"/>
                <w:szCs w:val="24"/>
                <w:lang w:val="en-US"/>
              </w:rPr>
              <w:t>W</w:t>
            </w:r>
            <w:r w:rsidRPr="00674F21">
              <w:rPr>
                <w:sz w:val="24"/>
                <w:szCs w:val="24"/>
              </w:rPr>
              <w:t xml:space="preserve"> - 2 шт., Экран  с электроприводом </w:t>
            </w:r>
            <w:r w:rsidRPr="00674F21">
              <w:rPr>
                <w:sz w:val="24"/>
                <w:szCs w:val="24"/>
                <w:lang w:val="en-US"/>
              </w:rPr>
              <w:t>Draper</w:t>
            </w:r>
            <w:r w:rsidRPr="00674F21">
              <w:rPr>
                <w:sz w:val="24"/>
                <w:szCs w:val="24"/>
              </w:rPr>
              <w:t xml:space="preserve"> </w:t>
            </w:r>
            <w:r w:rsidRPr="00674F21">
              <w:rPr>
                <w:sz w:val="24"/>
                <w:szCs w:val="24"/>
                <w:lang w:val="en-US"/>
              </w:rPr>
              <w:t>Baronet</w:t>
            </w:r>
            <w:r w:rsidRPr="00674F21">
              <w:rPr>
                <w:sz w:val="24"/>
                <w:szCs w:val="24"/>
              </w:rPr>
              <w:t xml:space="preserve"> 153х200 см213/84 - 1 шт., Микшер усилитель  </w:t>
            </w:r>
            <w:proofErr w:type="spellStart"/>
            <w:r w:rsidRPr="00674F21">
              <w:rPr>
                <w:sz w:val="24"/>
                <w:szCs w:val="24"/>
                <w:lang w:val="en-US"/>
              </w:rPr>
              <w:t>Jedia</w:t>
            </w:r>
            <w:proofErr w:type="spellEnd"/>
            <w:r w:rsidRPr="00674F21">
              <w:rPr>
                <w:sz w:val="24"/>
                <w:szCs w:val="24"/>
              </w:rPr>
              <w:t xml:space="preserve"> </w:t>
            </w:r>
            <w:r w:rsidRPr="00674F21">
              <w:rPr>
                <w:sz w:val="24"/>
                <w:szCs w:val="24"/>
                <w:lang w:val="en-US"/>
              </w:rPr>
              <w:t>TA</w:t>
            </w:r>
            <w:r w:rsidRPr="00674F21">
              <w:rPr>
                <w:sz w:val="24"/>
                <w:szCs w:val="24"/>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674F21" w:rsidRDefault="00B43524" w:rsidP="002718E2">
            <w:pPr>
              <w:pStyle w:val="Style214"/>
              <w:ind w:firstLine="0"/>
              <w:rPr>
                <w:sz w:val="24"/>
                <w:szCs w:val="24"/>
              </w:rPr>
            </w:pPr>
            <w:r w:rsidRPr="00674F21">
              <w:rPr>
                <w:sz w:val="24"/>
                <w:szCs w:val="24"/>
              </w:rPr>
              <w:t xml:space="preserve">191002, г. Санкт-Петербург, Кузнечный пер., д. 9/27, лит. </w:t>
            </w:r>
            <w:r w:rsidRPr="00674F21">
              <w:rPr>
                <w:sz w:val="24"/>
                <w:szCs w:val="24"/>
                <w:lang w:val="en-US"/>
              </w:rPr>
              <w:t>А</w:t>
            </w:r>
          </w:p>
        </w:tc>
      </w:tr>
      <w:tr w:rsidR="002C735C" w:rsidRPr="00674F21" w14:paraId="48053839" w14:textId="77777777" w:rsidTr="008416EB">
        <w:tc>
          <w:tcPr>
            <w:tcW w:w="7797" w:type="dxa"/>
            <w:shd w:val="clear" w:color="auto" w:fill="auto"/>
          </w:tcPr>
          <w:p w14:paraId="1A0E5D17" w14:textId="77777777" w:rsidR="002C735C" w:rsidRPr="00674F21" w:rsidRDefault="00B43524" w:rsidP="002718E2">
            <w:pPr>
              <w:pStyle w:val="Style214"/>
              <w:ind w:firstLine="0"/>
              <w:rPr>
                <w:sz w:val="24"/>
                <w:szCs w:val="24"/>
              </w:rPr>
            </w:pPr>
            <w:r w:rsidRPr="00674F21">
              <w:rPr>
                <w:sz w:val="24"/>
                <w:szCs w:val="24"/>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74F21">
              <w:rPr>
                <w:sz w:val="24"/>
                <w:szCs w:val="24"/>
              </w:rPr>
              <w:t>комплексом.Специализированная</w:t>
            </w:r>
            <w:proofErr w:type="spellEnd"/>
            <w:r w:rsidRPr="00674F21">
              <w:rPr>
                <w:sz w:val="24"/>
                <w:szCs w:val="24"/>
              </w:rPr>
              <w:t xml:space="preserve">  мебель и оборудование: Учебная мебель на  38 посадочных мест, рабочее место </w:t>
            </w:r>
            <w:proofErr w:type="spellStart"/>
            <w:r w:rsidRPr="00674F21">
              <w:rPr>
                <w:sz w:val="24"/>
                <w:szCs w:val="24"/>
              </w:rPr>
              <w:t>преподавателя,трибуна</w:t>
            </w:r>
            <w:proofErr w:type="spellEnd"/>
            <w:r w:rsidRPr="00674F21">
              <w:rPr>
                <w:sz w:val="24"/>
                <w:szCs w:val="24"/>
              </w:rPr>
              <w:t xml:space="preserve"> 1 шт., доска меловая 1 шт., тумба м/</w:t>
            </w:r>
            <w:proofErr w:type="spellStart"/>
            <w:r w:rsidRPr="00674F21">
              <w:rPr>
                <w:sz w:val="24"/>
                <w:szCs w:val="24"/>
              </w:rPr>
              <w:t>мМоноблок</w:t>
            </w:r>
            <w:proofErr w:type="spellEnd"/>
            <w:r w:rsidRPr="00674F21">
              <w:rPr>
                <w:sz w:val="24"/>
                <w:szCs w:val="24"/>
              </w:rPr>
              <w:t xml:space="preserve"> </w:t>
            </w:r>
            <w:r w:rsidRPr="00674F21">
              <w:rPr>
                <w:sz w:val="24"/>
                <w:szCs w:val="24"/>
                <w:lang w:val="en-US"/>
              </w:rPr>
              <w:t>Acer</w:t>
            </w:r>
            <w:r w:rsidRPr="00674F21">
              <w:rPr>
                <w:sz w:val="24"/>
                <w:szCs w:val="24"/>
              </w:rPr>
              <w:t xml:space="preserve"> </w:t>
            </w:r>
            <w:r w:rsidRPr="00674F21">
              <w:rPr>
                <w:sz w:val="24"/>
                <w:szCs w:val="24"/>
                <w:lang w:val="en-US"/>
              </w:rPr>
              <w:t>Aspire</w:t>
            </w:r>
            <w:r w:rsidRPr="00674F21">
              <w:rPr>
                <w:sz w:val="24"/>
                <w:szCs w:val="24"/>
              </w:rPr>
              <w:t xml:space="preserve"> </w:t>
            </w:r>
            <w:r w:rsidRPr="00674F21">
              <w:rPr>
                <w:sz w:val="24"/>
                <w:szCs w:val="24"/>
                <w:lang w:val="en-US"/>
              </w:rPr>
              <w:t>Z</w:t>
            </w:r>
            <w:r w:rsidRPr="00674F21">
              <w:rPr>
                <w:sz w:val="24"/>
                <w:szCs w:val="24"/>
              </w:rPr>
              <w:t xml:space="preserve">1811 в </w:t>
            </w:r>
            <w:proofErr w:type="spellStart"/>
            <w:r w:rsidRPr="00674F21">
              <w:rPr>
                <w:sz w:val="24"/>
                <w:szCs w:val="24"/>
              </w:rPr>
              <w:t>компл</w:t>
            </w:r>
            <w:proofErr w:type="spellEnd"/>
            <w:r w:rsidRPr="00674F21">
              <w:rPr>
                <w:sz w:val="24"/>
                <w:szCs w:val="24"/>
              </w:rPr>
              <w:t xml:space="preserve">.: </w:t>
            </w:r>
            <w:proofErr w:type="spellStart"/>
            <w:r w:rsidRPr="00674F21">
              <w:rPr>
                <w:sz w:val="24"/>
                <w:szCs w:val="24"/>
                <w:lang w:val="en-US"/>
              </w:rPr>
              <w:t>i</w:t>
            </w:r>
            <w:proofErr w:type="spellEnd"/>
            <w:r w:rsidRPr="00674F21">
              <w:rPr>
                <w:sz w:val="24"/>
                <w:szCs w:val="24"/>
              </w:rPr>
              <w:t>5 2400</w:t>
            </w:r>
            <w:r w:rsidRPr="00674F21">
              <w:rPr>
                <w:sz w:val="24"/>
                <w:szCs w:val="24"/>
                <w:lang w:val="en-US"/>
              </w:rPr>
              <w:t>s</w:t>
            </w:r>
            <w:r w:rsidRPr="00674F21">
              <w:rPr>
                <w:sz w:val="24"/>
                <w:szCs w:val="24"/>
              </w:rPr>
              <w:t>/4</w:t>
            </w:r>
            <w:r w:rsidRPr="00674F21">
              <w:rPr>
                <w:sz w:val="24"/>
                <w:szCs w:val="24"/>
                <w:lang w:val="en-US"/>
              </w:rPr>
              <w:t>Gb</w:t>
            </w:r>
            <w:r w:rsidRPr="00674F21">
              <w:rPr>
                <w:sz w:val="24"/>
                <w:szCs w:val="24"/>
              </w:rPr>
              <w:t>/1</w:t>
            </w:r>
            <w:r w:rsidRPr="00674F21">
              <w:rPr>
                <w:sz w:val="24"/>
                <w:szCs w:val="24"/>
                <w:lang w:val="en-US"/>
              </w:rPr>
              <w:t>T</w:t>
            </w:r>
            <w:r w:rsidRPr="00674F21">
              <w:rPr>
                <w:sz w:val="24"/>
                <w:szCs w:val="24"/>
              </w:rPr>
              <w:t xml:space="preserve">б/- 1 шт., Проектор </w:t>
            </w:r>
            <w:r w:rsidRPr="00674F21">
              <w:rPr>
                <w:sz w:val="24"/>
                <w:szCs w:val="24"/>
                <w:lang w:val="en-US"/>
              </w:rPr>
              <w:t>NEC</w:t>
            </w:r>
            <w:r w:rsidRPr="00674F21">
              <w:rPr>
                <w:sz w:val="24"/>
                <w:szCs w:val="24"/>
              </w:rPr>
              <w:t xml:space="preserve"> </w:t>
            </w:r>
            <w:r w:rsidRPr="00674F21">
              <w:rPr>
                <w:sz w:val="24"/>
                <w:szCs w:val="24"/>
                <w:lang w:val="en-US"/>
              </w:rPr>
              <w:t>VT</w:t>
            </w:r>
            <w:r w:rsidRPr="00674F21">
              <w:rPr>
                <w:sz w:val="24"/>
                <w:szCs w:val="24"/>
              </w:rPr>
              <w:t xml:space="preserve">491 - 1 шт.,  Экран с электропривод. 153х200 см д100 - 1 шт., Акустическая система </w:t>
            </w:r>
            <w:r w:rsidRPr="00674F21">
              <w:rPr>
                <w:sz w:val="24"/>
                <w:szCs w:val="24"/>
                <w:lang w:val="en-US"/>
              </w:rPr>
              <w:t>ITC</w:t>
            </w:r>
            <w:r w:rsidRPr="00674F21">
              <w:rPr>
                <w:sz w:val="24"/>
                <w:szCs w:val="24"/>
              </w:rPr>
              <w:t xml:space="preserve"> драйвер.50 Вт с трансф.100в - 2 шт., Мультимедийный проектор </w:t>
            </w:r>
            <w:r w:rsidRPr="00674F21">
              <w:rPr>
                <w:sz w:val="24"/>
                <w:szCs w:val="24"/>
                <w:lang w:val="en-US"/>
              </w:rPr>
              <w:t>NEC</w:t>
            </w:r>
            <w:r w:rsidRPr="00674F21">
              <w:rPr>
                <w:sz w:val="24"/>
                <w:szCs w:val="24"/>
              </w:rPr>
              <w:t xml:space="preserve"> </w:t>
            </w:r>
            <w:r w:rsidRPr="00674F21">
              <w:rPr>
                <w:sz w:val="24"/>
                <w:szCs w:val="24"/>
                <w:lang w:val="en-US"/>
              </w:rPr>
              <w:t>ME</w:t>
            </w:r>
            <w:r w:rsidRPr="00674F21">
              <w:rPr>
                <w:sz w:val="24"/>
                <w:szCs w:val="24"/>
              </w:rPr>
              <w:t>402</w:t>
            </w:r>
            <w:r w:rsidRPr="00674F21">
              <w:rPr>
                <w:sz w:val="24"/>
                <w:szCs w:val="24"/>
                <w:lang w:val="en-US"/>
              </w:rPr>
              <w:t>X</w:t>
            </w:r>
            <w:r w:rsidRPr="00674F21">
              <w:rPr>
                <w:sz w:val="24"/>
                <w:szCs w:val="24"/>
              </w:rPr>
              <w:t xml:space="preserve"> - 1 шт., Трансляционный усилитель 120</w:t>
            </w:r>
            <w:r w:rsidRPr="00674F21">
              <w:rPr>
                <w:sz w:val="24"/>
                <w:szCs w:val="24"/>
                <w:lang w:val="en-US"/>
              </w:rPr>
              <w:t>W</w:t>
            </w:r>
            <w:r w:rsidRPr="00674F21">
              <w:rPr>
                <w:sz w:val="24"/>
                <w:szCs w:val="24"/>
              </w:rPr>
              <w:t xml:space="preserve"> </w:t>
            </w:r>
            <w:r w:rsidRPr="00674F21">
              <w:rPr>
                <w:sz w:val="24"/>
                <w:szCs w:val="24"/>
                <w:lang w:val="en-US"/>
              </w:rPr>
              <w:t>TA</w:t>
            </w:r>
            <w:r w:rsidRPr="00674F21">
              <w:rPr>
                <w:sz w:val="24"/>
                <w:szCs w:val="24"/>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415EBD6" w14:textId="77777777" w:rsidR="002C735C" w:rsidRPr="00674F21" w:rsidRDefault="00B43524" w:rsidP="002718E2">
            <w:pPr>
              <w:pStyle w:val="Style214"/>
              <w:ind w:firstLine="0"/>
              <w:rPr>
                <w:sz w:val="24"/>
                <w:szCs w:val="24"/>
              </w:rPr>
            </w:pPr>
            <w:r w:rsidRPr="00674F21">
              <w:rPr>
                <w:sz w:val="24"/>
                <w:szCs w:val="24"/>
              </w:rPr>
              <w:t xml:space="preserve">191002, г. Санкт-Петербург, Кузнечный пер., д. 9/27, лит. </w:t>
            </w:r>
            <w:r w:rsidRPr="00674F21">
              <w:rPr>
                <w:sz w:val="24"/>
                <w:szCs w:val="24"/>
                <w:lang w:val="en-US"/>
              </w:rPr>
              <w:t>А</w:t>
            </w:r>
          </w:p>
        </w:tc>
      </w:tr>
      <w:tr w:rsidR="002C735C" w:rsidRPr="00674F21" w14:paraId="2D5256D6" w14:textId="77777777" w:rsidTr="008416EB">
        <w:tc>
          <w:tcPr>
            <w:tcW w:w="7797" w:type="dxa"/>
            <w:shd w:val="clear" w:color="auto" w:fill="auto"/>
          </w:tcPr>
          <w:p w14:paraId="0B4AC77D" w14:textId="77777777" w:rsidR="002C735C" w:rsidRPr="00674F21" w:rsidRDefault="00B43524" w:rsidP="002718E2">
            <w:pPr>
              <w:pStyle w:val="Style214"/>
              <w:ind w:firstLine="0"/>
              <w:rPr>
                <w:sz w:val="24"/>
                <w:szCs w:val="24"/>
              </w:rPr>
            </w:pPr>
            <w:r w:rsidRPr="00674F21">
              <w:rPr>
                <w:sz w:val="24"/>
                <w:szCs w:val="24"/>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74F21">
              <w:rPr>
                <w:sz w:val="24"/>
                <w:szCs w:val="24"/>
              </w:rPr>
              <w:t>комплексом.Специализированная</w:t>
            </w:r>
            <w:proofErr w:type="spellEnd"/>
            <w:r w:rsidRPr="00674F21">
              <w:rPr>
                <w:sz w:val="24"/>
                <w:szCs w:val="24"/>
              </w:rPr>
              <w:t xml:space="preserve">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674F21">
              <w:rPr>
                <w:sz w:val="24"/>
                <w:szCs w:val="24"/>
              </w:rPr>
              <w:t>мКомпьютер</w:t>
            </w:r>
            <w:proofErr w:type="spellEnd"/>
            <w:r w:rsidRPr="00674F21">
              <w:rPr>
                <w:sz w:val="24"/>
                <w:szCs w:val="24"/>
              </w:rPr>
              <w:t xml:space="preserve"> </w:t>
            </w:r>
            <w:r w:rsidRPr="00674F21">
              <w:rPr>
                <w:sz w:val="24"/>
                <w:szCs w:val="24"/>
                <w:lang w:val="en-US"/>
              </w:rPr>
              <w:t>Intel</w:t>
            </w:r>
            <w:r w:rsidRPr="00674F21">
              <w:rPr>
                <w:sz w:val="24"/>
                <w:szCs w:val="24"/>
              </w:rPr>
              <w:t xml:space="preserve"> </w:t>
            </w:r>
            <w:r w:rsidRPr="00674F21">
              <w:rPr>
                <w:sz w:val="24"/>
                <w:szCs w:val="24"/>
                <w:lang w:val="en-US"/>
              </w:rPr>
              <w:t>I</w:t>
            </w:r>
            <w:r w:rsidRPr="00674F21">
              <w:rPr>
                <w:sz w:val="24"/>
                <w:szCs w:val="24"/>
              </w:rPr>
              <w:t>5-7400/8/1</w:t>
            </w:r>
            <w:r w:rsidRPr="00674F21">
              <w:rPr>
                <w:sz w:val="24"/>
                <w:szCs w:val="24"/>
                <w:lang w:val="en-US"/>
              </w:rPr>
              <w:t>Tb</w:t>
            </w:r>
            <w:r w:rsidRPr="00674F21">
              <w:rPr>
                <w:sz w:val="24"/>
                <w:szCs w:val="24"/>
              </w:rPr>
              <w:t xml:space="preserve">/ </w:t>
            </w:r>
            <w:r w:rsidRPr="00674F21">
              <w:rPr>
                <w:sz w:val="24"/>
                <w:szCs w:val="24"/>
                <w:lang w:val="en-US"/>
              </w:rPr>
              <w:t>DELL</w:t>
            </w:r>
            <w:r w:rsidRPr="00674F21">
              <w:rPr>
                <w:sz w:val="24"/>
                <w:szCs w:val="24"/>
              </w:rPr>
              <w:t xml:space="preserve"> </w:t>
            </w:r>
            <w:r w:rsidRPr="00674F21">
              <w:rPr>
                <w:sz w:val="24"/>
                <w:szCs w:val="24"/>
                <w:lang w:val="en-US"/>
              </w:rPr>
              <w:t>S</w:t>
            </w:r>
            <w:r w:rsidRPr="00674F21">
              <w:rPr>
                <w:sz w:val="24"/>
                <w:szCs w:val="24"/>
              </w:rPr>
              <w:t>2218</w:t>
            </w:r>
            <w:r w:rsidRPr="00674F21">
              <w:rPr>
                <w:sz w:val="24"/>
                <w:szCs w:val="24"/>
                <w:lang w:val="en-US"/>
              </w:rPr>
              <w:t>H</w:t>
            </w:r>
            <w:r w:rsidRPr="00674F21">
              <w:rPr>
                <w:sz w:val="24"/>
                <w:szCs w:val="24"/>
              </w:rPr>
              <w:t xml:space="preserve"> - 20 шт., , Компьютер </w:t>
            </w:r>
            <w:proofErr w:type="spellStart"/>
            <w:r w:rsidRPr="00674F21">
              <w:rPr>
                <w:sz w:val="24"/>
                <w:szCs w:val="24"/>
                <w:lang w:val="en-US"/>
              </w:rPr>
              <w:t>i</w:t>
            </w:r>
            <w:proofErr w:type="spellEnd"/>
            <w:r w:rsidRPr="00674F21">
              <w:rPr>
                <w:sz w:val="24"/>
                <w:szCs w:val="24"/>
              </w:rPr>
              <w:t xml:space="preserve">5-7400 3 </w:t>
            </w:r>
            <w:proofErr w:type="spellStart"/>
            <w:r w:rsidRPr="00674F21">
              <w:rPr>
                <w:sz w:val="24"/>
                <w:szCs w:val="24"/>
                <w:lang w:val="en-US"/>
              </w:rPr>
              <w:t>Gh</w:t>
            </w:r>
            <w:proofErr w:type="spellEnd"/>
            <w:r w:rsidRPr="00674F21">
              <w:rPr>
                <w:sz w:val="24"/>
                <w:szCs w:val="24"/>
              </w:rPr>
              <w:t>/8</w:t>
            </w:r>
            <w:r w:rsidRPr="00674F21">
              <w:rPr>
                <w:sz w:val="24"/>
                <w:szCs w:val="24"/>
                <w:lang w:val="en-US"/>
              </w:rPr>
              <w:t>Gb</w:t>
            </w:r>
            <w:r w:rsidRPr="00674F21">
              <w:rPr>
                <w:sz w:val="24"/>
                <w:szCs w:val="24"/>
              </w:rPr>
              <w:t>/1</w:t>
            </w:r>
            <w:r w:rsidRPr="00674F21">
              <w:rPr>
                <w:sz w:val="24"/>
                <w:szCs w:val="24"/>
                <w:lang w:val="en-US"/>
              </w:rPr>
              <w:t>Tb</w:t>
            </w:r>
            <w:r w:rsidRPr="00674F21">
              <w:rPr>
                <w:sz w:val="24"/>
                <w:szCs w:val="24"/>
              </w:rPr>
              <w:t>/</w:t>
            </w:r>
            <w:r w:rsidRPr="00674F21">
              <w:rPr>
                <w:sz w:val="24"/>
                <w:szCs w:val="24"/>
                <w:lang w:val="en-US"/>
              </w:rPr>
              <w:t>Dell</w:t>
            </w:r>
            <w:r w:rsidRPr="00674F21">
              <w:rPr>
                <w:sz w:val="24"/>
                <w:szCs w:val="24"/>
              </w:rPr>
              <w:t xml:space="preserve"> </w:t>
            </w:r>
            <w:r w:rsidRPr="00674F21">
              <w:rPr>
                <w:sz w:val="24"/>
                <w:szCs w:val="24"/>
                <w:lang w:val="en-US"/>
              </w:rPr>
              <w:t>e</w:t>
            </w:r>
            <w:r w:rsidRPr="00674F21">
              <w:rPr>
                <w:sz w:val="24"/>
                <w:szCs w:val="24"/>
              </w:rPr>
              <w:t>2318</w:t>
            </w:r>
            <w:r w:rsidRPr="00674F21">
              <w:rPr>
                <w:sz w:val="24"/>
                <w:szCs w:val="24"/>
                <w:lang w:val="en-US"/>
              </w:rPr>
              <w:t>h</w:t>
            </w:r>
            <w:r w:rsidRPr="00674F21">
              <w:rPr>
                <w:sz w:val="24"/>
                <w:szCs w:val="24"/>
              </w:rPr>
              <w:t xml:space="preserve"> - 1 шт., Мультимедийный проектор </w:t>
            </w:r>
            <w:r w:rsidRPr="00674F21">
              <w:rPr>
                <w:sz w:val="24"/>
                <w:szCs w:val="24"/>
                <w:lang w:val="en-US"/>
              </w:rPr>
              <w:t>NEC</w:t>
            </w:r>
            <w:r w:rsidRPr="00674F21">
              <w:rPr>
                <w:sz w:val="24"/>
                <w:szCs w:val="24"/>
              </w:rPr>
              <w:t xml:space="preserve"> </w:t>
            </w:r>
            <w:r w:rsidRPr="00674F21">
              <w:rPr>
                <w:sz w:val="24"/>
                <w:szCs w:val="24"/>
                <w:lang w:val="en-US"/>
              </w:rPr>
              <w:t>ME</w:t>
            </w:r>
            <w:r w:rsidRPr="00674F21">
              <w:rPr>
                <w:sz w:val="24"/>
                <w:szCs w:val="24"/>
              </w:rPr>
              <w:t>401</w:t>
            </w:r>
            <w:r w:rsidRPr="00674F21">
              <w:rPr>
                <w:sz w:val="24"/>
                <w:szCs w:val="24"/>
                <w:lang w:val="en-US"/>
              </w:rPr>
              <w:t>X</w:t>
            </w:r>
            <w:r w:rsidRPr="00674F21">
              <w:rPr>
                <w:sz w:val="24"/>
                <w:szCs w:val="24"/>
              </w:rPr>
              <w:t xml:space="preserve"> - 1 шт., Микшер-усилитель </w:t>
            </w:r>
            <w:r w:rsidRPr="00674F21">
              <w:rPr>
                <w:sz w:val="24"/>
                <w:szCs w:val="24"/>
                <w:lang w:val="en-US"/>
              </w:rPr>
              <w:t>JDM</w:t>
            </w:r>
            <w:r w:rsidRPr="00674F21">
              <w:rPr>
                <w:sz w:val="24"/>
                <w:szCs w:val="24"/>
              </w:rPr>
              <w:t xml:space="preserve"> </w:t>
            </w:r>
            <w:r w:rsidRPr="00674F21">
              <w:rPr>
                <w:sz w:val="24"/>
                <w:szCs w:val="24"/>
                <w:lang w:val="en-US"/>
              </w:rPr>
              <w:t>mobile</w:t>
            </w:r>
            <w:r w:rsidRPr="00674F21">
              <w:rPr>
                <w:sz w:val="24"/>
                <w:szCs w:val="24"/>
              </w:rPr>
              <w:t xml:space="preserve"> 60 - 1 шт., Экран с электроприводом 153х200 см </w:t>
            </w:r>
            <w:r w:rsidRPr="00674F21">
              <w:rPr>
                <w:sz w:val="24"/>
                <w:szCs w:val="24"/>
                <w:lang w:val="en-US"/>
              </w:rPr>
              <w:t>Matte</w:t>
            </w:r>
            <w:r w:rsidRPr="00674F21">
              <w:rPr>
                <w:sz w:val="24"/>
                <w:szCs w:val="24"/>
              </w:rPr>
              <w:t xml:space="preserve"> </w:t>
            </w:r>
            <w:r w:rsidRPr="00674F21">
              <w:rPr>
                <w:sz w:val="24"/>
                <w:szCs w:val="24"/>
                <w:lang w:val="en-US"/>
              </w:rPr>
              <w:t>White</w:t>
            </w:r>
            <w:r w:rsidRPr="00674F21">
              <w:rPr>
                <w:sz w:val="24"/>
                <w:szCs w:val="24"/>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ED3C5A6" w14:textId="77777777" w:rsidR="002C735C" w:rsidRPr="00674F21" w:rsidRDefault="00B43524" w:rsidP="002718E2">
            <w:pPr>
              <w:pStyle w:val="Style214"/>
              <w:ind w:firstLine="0"/>
              <w:rPr>
                <w:sz w:val="24"/>
                <w:szCs w:val="24"/>
              </w:rPr>
            </w:pPr>
            <w:r w:rsidRPr="00674F21">
              <w:rPr>
                <w:sz w:val="24"/>
                <w:szCs w:val="24"/>
              </w:rPr>
              <w:t xml:space="preserve">191002, г. Санкт-Петербург, Кузнечный пер., д. 9/27, лит. </w:t>
            </w:r>
            <w:r w:rsidRPr="00674F21">
              <w:rPr>
                <w:sz w:val="24"/>
                <w:szCs w:val="24"/>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2370225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370225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370225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370225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Понятие государственного менеджмента.</w:t>
            </w:r>
          </w:p>
        </w:tc>
      </w:tr>
      <w:tr w:rsidR="009E6058" w14:paraId="317D7AF5" w14:textId="77777777" w:rsidTr="00F00293">
        <w:tc>
          <w:tcPr>
            <w:tcW w:w="562" w:type="dxa"/>
          </w:tcPr>
          <w:p w14:paraId="4ADA07F0"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96F64DF" w14:textId="77777777" w:rsidR="009E6058" w:rsidRPr="00674F21" w:rsidRDefault="009E6058" w:rsidP="00523021">
            <w:pPr>
              <w:pStyle w:val="Default"/>
              <w:spacing w:after="30"/>
              <w:jc w:val="both"/>
              <w:rPr>
                <w:sz w:val="23"/>
                <w:szCs w:val="23"/>
              </w:rPr>
            </w:pPr>
            <w:r w:rsidRPr="00674F21">
              <w:rPr>
                <w:sz w:val="23"/>
                <w:szCs w:val="23"/>
              </w:rPr>
              <w:t>Государственное управление как вид управленческой деятельности: специфика, цели, функции, методы.</w:t>
            </w:r>
          </w:p>
        </w:tc>
      </w:tr>
      <w:tr w:rsidR="009E6058" w14:paraId="7CC886F3" w14:textId="77777777" w:rsidTr="00F00293">
        <w:tc>
          <w:tcPr>
            <w:tcW w:w="562" w:type="dxa"/>
          </w:tcPr>
          <w:p w14:paraId="35E2C878"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583177AA" w14:textId="77777777" w:rsidR="009E6058" w:rsidRPr="00674F21" w:rsidRDefault="009E6058" w:rsidP="00523021">
            <w:pPr>
              <w:pStyle w:val="Default"/>
              <w:spacing w:after="30"/>
              <w:jc w:val="both"/>
              <w:rPr>
                <w:sz w:val="23"/>
                <w:szCs w:val="23"/>
              </w:rPr>
            </w:pPr>
            <w:r w:rsidRPr="00674F21">
              <w:rPr>
                <w:sz w:val="23"/>
                <w:szCs w:val="23"/>
              </w:rPr>
              <w:t>Понятие и признаки правового государства.</w:t>
            </w:r>
          </w:p>
        </w:tc>
      </w:tr>
      <w:tr w:rsidR="009E6058" w14:paraId="593297E8" w14:textId="77777777" w:rsidTr="00F00293">
        <w:tc>
          <w:tcPr>
            <w:tcW w:w="562" w:type="dxa"/>
          </w:tcPr>
          <w:p w14:paraId="33EE2272"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1AC4728" w14:textId="77777777" w:rsidR="009E6058" w:rsidRPr="00674F21" w:rsidRDefault="009E6058" w:rsidP="00523021">
            <w:pPr>
              <w:pStyle w:val="Default"/>
              <w:spacing w:after="30"/>
              <w:jc w:val="both"/>
              <w:rPr>
                <w:sz w:val="23"/>
                <w:szCs w:val="23"/>
              </w:rPr>
            </w:pPr>
            <w:r w:rsidRPr="00674F21">
              <w:rPr>
                <w:sz w:val="23"/>
                <w:szCs w:val="23"/>
              </w:rPr>
              <w:t>Понятие Гражданское общества, структура и особенности.</w:t>
            </w:r>
          </w:p>
        </w:tc>
      </w:tr>
      <w:tr w:rsidR="009E6058" w14:paraId="467DB56F" w14:textId="77777777" w:rsidTr="00F00293">
        <w:tc>
          <w:tcPr>
            <w:tcW w:w="562" w:type="dxa"/>
          </w:tcPr>
          <w:p w14:paraId="04FA78F9"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17FFAC32" w14:textId="77777777" w:rsidR="009E6058" w:rsidRPr="00674F21" w:rsidRDefault="009E6058" w:rsidP="00523021">
            <w:pPr>
              <w:pStyle w:val="Default"/>
              <w:spacing w:after="30"/>
              <w:jc w:val="both"/>
              <w:rPr>
                <w:sz w:val="23"/>
                <w:szCs w:val="23"/>
              </w:rPr>
            </w:pPr>
            <w:r w:rsidRPr="00674F21">
              <w:rPr>
                <w:sz w:val="23"/>
                <w:szCs w:val="23"/>
              </w:rPr>
              <w:t xml:space="preserve">Политический механизм государственного и местного управления: понятие, </w:t>
            </w:r>
            <w:proofErr w:type="spellStart"/>
            <w:r w:rsidRPr="00674F21">
              <w:rPr>
                <w:sz w:val="23"/>
                <w:szCs w:val="23"/>
              </w:rPr>
              <w:t>институционализированные</w:t>
            </w:r>
            <w:proofErr w:type="spellEnd"/>
            <w:r w:rsidRPr="00674F21">
              <w:rPr>
                <w:sz w:val="23"/>
                <w:szCs w:val="23"/>
              </w:rPr>
              <w:t xml:space="preserve"> и </w:t>
            </w:r>
            <w:proofErr w:type="spellStart"/>
            <w:r w:rsidRPr="00674F21">
              <w:rPr>
                <w:sz w:val="23"/>
                <w:szCs w:val="23"/>
              </w:rPr>
              <w:t>неинституционализированные</w:t>
            </w:r>
            <w:proofErr w:type="spellEnd"/>
            <w:r w:rsidRPr="00674F21">
              <w:rPr>
                <w:sz w:val="23"/>
                <w:szCs w:val="23"/>
              </w:rPr>
              <w:t xml:space="preserve"> элементы.</w:t>
            </w:r>
          </w:p>
        </w:tc>
      </w:tr>
      <w:tr w:rsidR="009E6058" w14:paraId="0B7654E5" w14:textId="77777777" w:rsidTr="00F00293">
        <w:tc>
          <w:tcPr>
            <w:tcW w:w="562" w:type="dxa"/>
          </w:tcPr>
          <w:p w14:paraId="5FA630CC"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05AAFB46" w14:textId="77777777" w:rsidR="009E6058" w:rsidRPr="009E6058" w:rsidRDefault="009E6058" w:rsidP="00523021">
            <w:pPr>
              <w:pStyle w:val="Default"/>
              <w:spacing w:after="30"/>
              <w:jc w:val="both"/>
              <w:rPr>
                <w:sz w:val="23"/>
                <w:szCs w:val="23"/>
                <w:lang w:val="en-US"/>
              </w:rPr>
            </w:pPr>
            <w:r w:rsidRPr="00674F21">
              <w:rPr>
                <w:sz w:val="23"/>
                <w:szCs w:val="23"/>
              </w:rPr>
              <w:t xml:space="preserve">Государственная администрация: понятие, структура, цели, функции.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способы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w:t>
            </w:r>
          </w:p>
        </w:tc>
      </w:tr>
      <w:tr w:rsidR="009E6058" w14:paraId="11D04D54" w14:textId="77777777" w:rsidTr="00F00293">
        <w:tc>
          <w:tcPr>
            <w:tcW w:w="562" w:type="dxa"/>
          </w:tcPr>
          <w:p w14:paraId="55A38BF7"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E3D5419" w14:textId="77777777" w:rsidR="009E6058" w:rsidRPr="00674F21" w:rsidRDefault="009E6058" w:rsidP="00523021">
            <w:pPr>
              <w:pStyle w:val="Default"/>
              <w:spacing w:after="30"/>
              <w:jc w:val="both"/>
              <w:rPr>
                <w:sz w:val="23"/>
                <w:szCs w:val="23"/>
              </w:rPr>
            </w:pPr>
            <w:r w:rsidRPr="00674F21">
              <w:rPr>
                <w:sz w:val="23"/>
                <w:szCs w:val="23"/>
              </w:rPr>
              <w:t>Бюрократия, группы интересов, лобби и корпорации как специфические факторы среды администрации.</w:t>
            </w:r>
          </w:p>
        </w:tc>
      </w:tr>
      <w:tr w:rsidR="009E6058" w14:paraId="6D32F916" w14:textId="77777777" w:rsidTr="00F00293">
        <w:tc>
          <w:tcPr>
            <w:tcW w:w="562" w:type="dxa"/>
          </w:tcPr>
          <w:p w14:paraId="7F3347EF"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6D5B9368" w14:textId="77777777" w:rsidR="009E6058" w:rsidRPr="009E6058" w:rsidRDefault="009E6058" w:rsidP="00523021">
            <w:pPr>
              <w:pStyle w:val="Default"/>
              <w:spacing w:after="30"/>
              <w:jc w:val="both"/>
              <w:rPr>
                <w:sz w:val="23"/>
                <w:szCs w:val="23"/>
                <w:lang w:val="en-US"/>
              </w:rPr>
            </w:pPr>
            <w:r w:rsidRPr="00674F21">
              <w:rPr>
                <w:sz w:val="23"/>
                <w:szCs w:val="23"/>
              </w:rPr>
              <w:t xml:space="preserve">Орган государственного управления: статус, основные признаки, виды.  </w:t>
            </w:r>
            <w:proofErr w:type="spellStart"/>
            <w:r>
              <w:rPr>
                <w:sz w:val="23"/>
                <w:szCs w:val="23"/>
                <w:lang w:val="en-US"/>
              </w:rPr>
              <w:t>Способы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 xml:space="preserve"> </w:t>
            </w:r>
            <w:proofErr w:type="spellStart"/>
            <w:r>
              <w:rPr>
                <w:sz w:val="23"/>
                <w:szCs w:val="23"/>
                <w:lang w:val="en-US"/>
              </w:rPr>
              <w:t>органов</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 xml:space="preserve"> и управления.</w:t>
            </w:r>
          </w:p>
        </w:tc>
      </w:tr>
      <w:tr w:rsidR="009E6058" w14:paraId="644E0BBD" w14:textId="77777777" w:rsidTr="00F00293">
        <w:tc>
          <w:tcPr>
            <w:tcW w:w="562" w:type="dxa"/>
          </w:tcPr>
          <w:p w14:paraId="578AA804"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7D5C985C" w14:textId="77777777" w:rsidR="009E6058" w:rsidRPr="00674F21" w:rsidRDefault="009E6058" w:rsidP="00523021">
            <w:pPr>
              <w:pStyle w:val="Default"/>
              <w:spacing w:after="30"/>
              <w:jc w:val="both"/>
              <w:rPr>
                <w:sz w:val="23"/>
                <w:szCs w:val="23"/>
              </w:rPr>
            </w:pPr>
            <w:r w:rsidRPr="00674F21">
              <w:rPr>
                <w:sz w:val="23"/>
                <w:szCs w:val="23"/>
              </w:rPr>
              <w:t>Публичная власть как системообразующий фактор государственного и муниципального управления.</w:t>
            </w:r>
          </w:p>
        </w:tc>
      </w:tr>
      <w:tr w:rsidR="009E6058" w14:paraId="2DA362E2" w14:textId="77777777" w:rsidTr="00F00293">
        <w:tc>
          <w:tcPr>
            <w:tcW w:w="562" w:type="dxa"/>
          </w:tcPr>
          <w:p w14:paraId="2125377D"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2BCE8A7B" w14:textId="77777777" w:rsidR="009E6058" w:rsidRPr="00674F21" w:rsidRDefault="009E6058" w:rsidP="00523021">
            <w:pPr>
              <w:pStyle w:val="Default"/>
              <w:spacing w:after="30"/>
              <w:jc w:val="both"/>
              <w:rPr>
                <w:sz w:val="23"/>
                <w:szCs w:val="23"/>
              </w:rPr>
            </w:pPr>
            <w:r w:rsidRPr="00674F21">
              <w:rPr>
                <w:sz w:val="23"/>
                <w:szCs w:val="23"/>
              </w:rPr>
              <w:t>Принципы организации и функционирования публичной власти в современном демократическом обществе.</w:t>
            </w:r>
          </w:p>
        </w:tc>
      </w:tr>
      <w:tr w:rsidR="009E6058" w14:paraId="29A10B9D" w14:textId="77777777" w:rsidTr="00F00293">
        <w:tc>
          <w:tcPr>
            <w:tcW w:w="562" w:type="dxa"/>
          </w:tcPr>
          <w:p w14:paraId="7015358A"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8B3ED3C" w14:textId="77777777" w:rsidR="009E6058" w:rsidRPr="00674F21" w:rsidRDefault="009E6058" w:rsidP="00523021">
            <w:pPr>
              <w:pStyle w:val="Default"/>
              <w:spacing w:after="30"/>
              <w:jc w:val="both"/>
              <w:rPr>
                <w:sz w:val="23"/>
                <w:szCs w:val="23"/>
              </w:rPr>
            </w:pPr>
            <w:r w:rsidRPr="00674F21">
              <w:rPr>
                <w:sz w:val="23"/>
                <w:szCs w:val="23"/>
              </w:rPr>
              <w:t>Система государственного и муниципального управления как механизм реализации публичной власти.</w:t>
            </w:r>
          </w:p>
        </w:tc>
      </w:tr>
      <w:tr w:rsidR="009E6058" w14:paraId="6E4179AB" w14:textId="77777777" w:rsidTr="00F00293">
        <w:tc>
          <w:tcPr>
            <w:tcW w:w="562" w:type="dxa"/>
          </w:tcPr>
          <w:p w14:paraId="22474068"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27E9C5E" w14:textId="77777777" w:rsidR="009E6058" w:rsidRPr="00674F21" w:rsidRDefault="009E6058" w:rsidP="00523021">
            <w:pPr>
              <w:pStyle w:val="Default"/>
              <w:spacing w:after="30"/>
              <w:jc w:val="both"/>
              <w:rPr>
                <w:sz w:val="23"/>
                <w:szCs w:val="23"/>
              </w:rPr>
            </w:pPr>
            <w:r w:rsidRPr="00674F21">
              <w:rPr>
                <w:sz w:val="23"/>
                <w:szCs w:val="23"/>
              </w:rPr>
              <w:t>Государство как ключевой институт публичной власти.</w:t>
            </w:r>
          </w:p>
        </w:tc>
      </w:tr>
      <w:tr w:rsidR="009E6058" w14:paraId="465272AD" w14:textId="77777777" w:rsidTr="00F00293">
        <w:tc>
          <w:tcPr>
            <w:tcW w:w="562" w:type="dxa"/>
          </w:tcPr>
          <w:p w14:paraId="60E585D0"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604B5D98" w14:textId="77777777" w:rsidR="009E6058" w:rsidRPr="00674F21" w:rsidRDefault="009E6058" w:rsidP="00523021">
            <w:pPr>
              <w:pStyle w:val="Default"/>
              <w:spacing w:after="30"/>
              <w:jc w:val="both"/>
              <w:rPr>
                <w:sz w:val="23"/>
                <w:szCs w:val="23"/>
              </w:rPr>
            </w:pPr>
            <w:r w:rsidRPr="00674F21">
              <w:rPr>
                <w:sz w:val="23"/>
                <w:szCs w:val="23"/>
              </w:rPr>
              <w:t>Система органов государственной власти Российской Федерации: принципы организации, состав и иерархия органов, правовая регламентация, проблемы взаимоотношений.</w:t>
            </w:r>
          </w:p>
        </w:tc>
      </w:tr>
      <w:tr w:rsidR="009E6058" w14:paraId="324A0D36" w14:textId="77777777" w:rsidTr="00F00293">
        <w:tc>
          <w:tcPr>
            <w:tcW w:w="562" w:type="dxa"/>
          </w:tcPr>
          <w:p w14:paraId="6406243F"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5AA97713" w14:textId="77777777" w:rsidR="009E6058" w:rsidRPr="00674F21" w:rsidRDefault="009E6058" w:rsidP="00523021">
            <w:pPr>
              <w:pStyle w:val="Default"/>
              <w:spacing w:after="30"/>
              <w:jc w:val="both"/>
              <w:rPr>
                <w:sz w:val="23"/>
                <w:szCs w:val="23"/>
              </w:rPr>
            </w:pPr>
            <w:r w:rsidRPr="00674F21">
              <w:rPr>
                <w:sz w:val="23"/>
                <w:szCs w:val="23"/>
              </w:rPr>
              <w:t>Институт Президента РФ: особенности статуса и полномочий.</w:t>
            </w:r>
          </w:p>
        </w:tc>
      </w:tr>
      <w:tr w:rsidR="009E6058" w14:paraId="5828E579" w14:textId="77777777" w:rsidTr="00F00293">
        <w:tc>
          <w:tcPr>
            <w:tcW w:w="562" w:type="dxa"/>
          </w:tcPr>
          <w:p w14:paraId="5DE9AD60"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8AD3721" w14:textId="77777777" w:rsidR="009E6058" w:rsidRPr="00674F21" w:rsidRDefault="009E6058" w:rsidP="00523021">
            <w:pPr>
              <w:pStyle w:val="Default"/>
              <w:spacing w:after="30"/>
              <w:jc w:val="both"/>
              <w:rPr>
                <w:sz w:val="23"/>
                <w:szCs w:val="23"/>
              </w:rPr>
            </w:pPr>
            <w:r w:rsidRPr="00674F21">
              <w:rPr>
                <w:sz w:val="23"/>
                <w:szCs w:val="23"/>
              </w:rPr>
              <w:t>Правительство РФ: функции, состав и структура, место в системе органов исполнительной власти, регламентация формирования и функционирования.</w:t>
            </w:r>
          </w:p>
        </w:tc>
      </w:tr>
      <w:tr w:rsidR="009E6058" w14:paraId="7FF6E0AB" w14:textId="77777777" w:rsidTr="00F00293">
        <w:tc>
          <w:tcPr>
            <w:tcW w:w="562" w:type="dxa"/>
          </w:tcPr>
          <w:p w14:paraId="33F82FCB"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34E5A9B" w14:textId="77777777" w:rsidR="009E6058" w:rsidRPr="00674F21" w:rsidRDefault="009E6058" w:rsidP="00523021">
            <w:pPr>
              <w:pStyle w:val="Default"/>
              <w:spacing w:after="30"/>
              <w:jc w:val="both"/>
              <w:rPr>
                <w:sz w:val="23"/>
                <w:szCs w:val="23"/>
              </w:rPr>
            </w:pPr>
            <w:r w:rsidRPr="00674F21">
              <w:rPr>
                <w:sz w:val="23"/>
                <w:szCs w:val="23"/>
              </w:rPr>
              <w:t>Состав и структура министерств и ведомств РФ.</w:t>
            </w:r>
          </w:p>
        </w:tc>
      </w:tr>
      <w:tr w:rsidR="009E6058" w14:paraId="49A5B21F" w14:textId="77777777" w:rsidTr="00F00293">
        <w:tc>
          <w:tcPr>
            <w:tcW w:w="562" w:type="dxa"/>
          </w:tcPr>
          <w:p w14:paraId="3D1603B2"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10989C02" w14:textId="77777777" w:rsidR="009E6058" w:rsidRPr="00674F21" w:rsidRDefault="009E6058" w:rsidP="00523021">
            <w:pPr>
              <w:pStyle w:val="Default"/>
              <w:spacing w:after="30"/>
              <w:jc w:val="both"/>
              <w:rPr>
                <w:sz w:val="23"/>
                <w:szCs w:val="23"/>
              </w:rPr>
            </w:pPr>
            <w:r w:rsidRPr="00674F21">
              <w:rPr>
                <w:sz w:val="23"/>
                <w:szCs w:val="23"/>
              </w:rPr>
              <w:t>Законодательная власть в Российской Федерации.</w:t>
            </w:r>
          </w:p>
        </w:tc>
      </w:tr>
      <w:tr w:rsidR="009E6058" w14:paraId="185AF8A3" w14:textId="77777777" w:rsidTr="00F00293">
        <w:tc>
          <w:tcPr>
            <w:tcW w:w="562" w:type="dxa"/>
          </w:tcPr>
          <w:p w14:paraId="74AF2E58"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7F91D310" w14:textId="77777777" w:rsidR="009E6058" w:rsidRPr="00674F21" w:rsidRDefault="009E6058" w:rsidP="00523021">
            <w:pPr>
              <w:pStyle w:val="Default"/>
              <w:spacing w:after="30"/>
              <w:jc w:val="both"/>
              <w:rPr>
                <w:sz w:val="23"/>
                <w:szCs w:val="23"/>
              </w:rPr>
            </w:pPr>
            <w:r w:rsidRPr="00674F21">
              <w:rPr>
                <w:sz w:val="23"/>
                <w:szCs w:val="23"/>
              </w:rPr>
              <w:t>Федеральное Собрание РФ: функции, состав, структура и полномочия.</w:t>
            </w:r>
          </w:p>
        </w:tc>
      </w:tr>
      <w:tr w:rsidR="009E6058" w14:paraId="499CCF91" w14:textId="77777777" w:rsidTr="00F00293">
        <w:tc>
          <w:tcPr>
            <w:tcW w:w="562" w:type="dxa"/>
          </w:tcPr>
          <w:p w14:paraId="75014760"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4D1C16A0" w14:textId="77777777" w:rsidR="009E6058" w:rsidRPr="00674F21" w:rsidRDefault="009E6058" w:rsidP="00523021">
            <w:pPr>
              <w:pStyle w:val="Default"/>
              <w:spacing w:after="30"/>
              <w:jc w:val="both"/>
              <w:rPr>
                <w:sz w:val="23"/>
                <w:szCs w:val="23"/>
              </w:rPr>
            </w:pPr>
            <w:r w:rsidRPr="00674F21">
              <w:rPr>
                <w:sz w:val="23"/>
                <w:szCs w:val="23"/>
              </w:rPr>
              <w:t>Судебная власть в Российской Федерации.</w:t>
            </w:r>
          </w:p>
        </w:tc>
      </w:tr>
      <w:tr w:rsidR="009E6058" w14:paraId="035146F1" w14:textId="77777777" w:rsidTr="00F00293">
        <w:tc>
          <w:tcPr>
            <w:tcW w:w="562" w:type="dxa"/>
          </w:tcPr>
          <w:p w14:paraId="1FD3C68B"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1A74864F" w14:textId="77777777" w:rsidR="009E6058" w:rsidRPr="00674F21" w:rsidRDefault="009E6058" w:rsidP="00523021">
            <w:pPr>
              <w:pStyle w:val="Default"/>
              <w:spacing w:after="30"/>
              <w:jc w:val="both"/>
              <w:rPr>
                <w:sz w:val="23"/>
                <w:szCs w:val="23"/>
              </w:rPr>
            </w:pPr>
            <w:r w:rsidRPr="00674F21">
              <w:rPr>
                <w:sz w:val="23"/>
                <w:szCs w:val="23"/>
              </w:rPr>
              <w:t>Регион как система и объект управления. Регион как субъект федерации. Структура и состав субъектов РФ</w:t>
            </w:r>
          </w:p>
        </w:tc>
      </w:tr>
      <w:tr w:rsidR="009E6058" w14:paraId="4D774B6D" w14:textId="77777777" w:rsidTr="00F00293">
        <w:tc>
          <w:tcPr>
            <w:tcW w:w="562" w:type="dxa"/>
          </w:tcPr>
          <w:p w14:paraId="601B2E8A"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DD55DAC" w14:textId="77777777" w:rsidR="009E6058" w:rsidRPr="00674F21" w:rsidRDefault="009E6058" w:rsidP="00523021">
            <w:pPr>
              <w:pStyle w:val="Default"/>
              <w:spacing w:after="30"/>
              <w:jc w:val="both"/>
              <w:rPr>
                <w:sz w:val="23"/>
                <w:szCs w:val="23"/>
              </w:rPr>
            </w:pPr>
            <w:r w:rsidRPr="00674F21">
              <w:rPr>
                <w:sz w:val="23"/>
                <w:szCs w:val="23"/>
              </w:rPr>
              <w:t>Система и структура управления регионом. Цели и функции регионального управления.</w:t>
            </w:r>
          </w:p>
        </w:tc>
      </w:tr>
      <w:tr w:rsidR="009E6058" w14:paraId="33432178" w14:textId="77777777" w:rsidTr="00F00293">
        <w:tc>
          <w:tcPr>
            <w:tcW w:w="562" w:type="dxa"/>
          </w:tcPr>
          <w:p w14:paraId="74957A6C"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5867BAB" w14:textId="77777777" w:rsidR="009E6058" w:rsidRPr="00674F21" w:rsidRDefault="009E6058" w:rsidP="00523021">
            <w:pPr>
              <w:pStyle w:val="Default"/>
              <w:spacing w:after="30"/>
              <w:jc w:val="both"/>
              <w:rPr>
                <w:sz w:val="23"/>
                <w:szCs w:val="23"/>
              </w:rPr>
            </w:pPr>
            <w:r w:rsidRPr="00674F21">
              <w:rPr>
                <w:sz w:val="23"/>
                <w:szCs w:val="23"/>
              </w:rPr>
              <w:t>Законодательные (представительные) органы государственной власти субъектов РФ: специфика форм и полномочий.</w:t>
            </w:r>
          </w:p>
        </w:tc>
      </w:tr>
      <w:tr w:rsidR="009E6058" w14:paraId="4F6FE421" w14:textId="77777777" w:rsidTr="00F00293">
        <w:tc>
          <w:tcPr>
            <w:tcW w:w="562" w:type="dxa"/>
          </w:tcPr>
          <w:p w14:paraId="3167C3F9"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74D5F6F4" w14:textId="77777777" w:rsidR="009E6058" w:rsidRPr="00674F21" w:rsidRDefault="009E6058" w:rsidP="00523021">
            <w:pPr>
              <w:pStyle w:val="Default"/>
              <w:spacing w:after="30"/>
              <w:jc w:val="both"/>
              <w:rPr>
                <w:sz w:val="23"/>
                <w:szCs w:val="23"/>
              </w:rPr>
            </w:pPr>
            <w:r w:rsidRPr="00674F21">
              <w:rPr>
                <w:sz w:val="23"/>
                <w:szCs w:val="23"/>
              </w:rPr>
              <w:t>Высший исполнительный орган государственной власти субъектов РФ: функции, модели структуры. Высшее должностное лицо субъекта РФ: полномочия, место в системе органов управления.</w:t>
            </w:r>
          </w:p>
        </w:tc>
      </w:tr>
      <w:tr w:rsidR="009E6058" w14:paraId="7A5CD8D2" w14:textId="77777777" w:rsidTr="00F00293">
        <w:tc>
          <w:tcPr>
            <w:tcW w:w="562" w:type="dxa"/>
          </w:tcPr>
          <w:p w14:paraId="128F98A3"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29DF661B" w14:textId="77777777" w:rsidR="009E6058" w:rsidRPr="009E6058" w:rsidRDefault="009E6058" w:rsidP="00523021">
            <w:pPr>
              <w:pStyle w:val="Default"/>
              <w:spacing w:after="30"/>
              <w:jc w:val="both"/>
              <w:rPr>
                <w:sz w:val="23"/>
                <w:szCs w:val="23"/>
                <w:lang w:val="en-US"/>
              </w:rPr>
            </w:pPr>
            <w:r w:rsidRPr="00674F21">
              <w:rPr>
                <w:sz w:val="23"/>
                <w:szCs w:val="23"/>
              </w:rPr>
              <w:t xml:space="preserve">Федеральные органы в системе управления регионом: состав, структура, особенности формирования. </w:t>
            </w: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федеральных</w:t>
            </w:r>
            <w:proofErr w:type="spellEnd"/>
            <w:r>
              <w:rPr>
                <w:sz w:val="23"/>
                <w:szCs w:val="23"/>
                <w:lang w:val="en-US"/>
              </w:rPr>
              <w:t xml:space="preserve"> </w:t>
            </w:r>
            <w:proofErr w:type="spellStart"/>
            <w:r>
              <w:rPr>
                <w:sz w:val="23"/>
                <w:szCs w:val="23"/>
                <w:lang w:val="en-US"/>
              </w:rPr>
              <w:t>органов</w:t>
            </w:r>
            <w:proofErr w:type="spellEnd"/>
            <w:r>
              <w:rPr>
                <w:sz w:val="23"/>
                <w:szCs w:val="23"/>
                <w:lang w:val="en-US"/>
              </w:rPr>
              <w:t xml:space="preserve"> в управлении регионом.</w:t>
            </w:r>
          </w:p>
        </w:tc>
      </w:tr>
      <w:tr w:rsidR="009E6058" w14:paraId="55718540" w14:textId="77777777" w:rsidTr="00F00293">
        <w:tc>
          <w:tcPr>
            <w:tcW w:w="562" w:type="dxa"/>
          </w:tcPr>
          <w:p w14:paraId="56F6E746"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5913535A" w14:textId="77777777" w:rsidR="009E6058" w:rsidRPr="00674F21" w:rsidRDefault="009E6058" w:rsidP="00523021">
            <w:pPr>
              <w:pStyle w:val="Default"/>
              <w:spacing w:after="30"/>
              <w:jc w:val="both"/>
              <w:rPr>
                <w:sz w:val="23"/>
                <w:szCs w:val="23"/>
              </w:rPr>
            </w:pPr>
            <w:r w:rsidRPr="00674F21">
              <w:rPr>
                <w:sz w:val="23"/>
                <w:szCs w:val="23"/>
              </w:rPr>
              <w:t>Полномочный представитель Президента в федеральном округе: особенности функций, задач, полномочий, методов деятельности.</w:t>
            </w:r>
          </w:p>
        </w:tc>
      </w:tr>
      <w:tr w:rsidR="009E6058" w14:paraId="6316FC29" w14:textId="77777777" w:rsidTr="00F00293">
        <w:tc>
          <w:tcPr>
            <w:tcW w:w="562" w:type="dxa"/>
          </w:tcPr>
          <w:p w14:paraId="7F11D51E"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6A29DD2D" w14:textId="77777777" w:rsidR="009E6058" w:rsidRPr="00674F21" w:rsidRDefault="009E6058" w:rsidP="00523021">
            <w:pPr>
              <w:pStyle w:val="Default"/>
              <w:spacing w:after="30"/>
              <w:jc w:val="both"/>
              <w:rPr>
                <w:sz w:val="23"/>
                <w:szCs w:val="23"/>
              </w:rPr>
            </w:pPr>
            <w:r w:rsidRPr="00674F21">
              <w:rPr>
                <w:sz w:val="23"/>
                <w:szCs w:val="23"/>
              </w:rPr>
              <w:t>Основные формы и предметы взаимодействия региональных и федеральных органов управления в субъекте федерации.</w:t>
            </w:r>
          </w:p>
        </w:tc>
      </w:tr>
      <w:tr w:rsidR="009E6058" w14:paraId="236DEA89" w14:textId="77777777" w:rsidTr="00F00293">
        <w:tc>
          <w:tcPr>
            <w:tcW w:w="562" w:type="dxa"/>
          </w:tcPr>
          <w:p w14:paraId="03D4918E"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0CE0B434" w14:textId="77777777" w:rsidR="009E6058" w:rsidRPr="009E6058" w:rsidRDefault="009E6058" w:rsidP="00523021">
            <w:pPr>
              <w:pStyle w:val="Default"/>
              <w:spacing w:after="30"/>
              <w:jc w:val="both"/>
              <w:rPr>
                <w:sz w:val="23"/>
                <w:szCs w:val="23"/>
                <w:lang w:val="en-US"/>
              </w:rPr>
            </w:pPr>
            <w:r>
              <w:rPr>
                <w:sz w:val="23"/>
                <w:szCs w:val="23"/>
                <w:lang w:val="en-US"/>
              </w:rPr>
              <w:t>Местное управление и самоуправление.</w:t>
            </w:r>
          </w:p>
        </w:tc>
      </w:tr>
      <w:tr w:rsidR="009E6058" w14:paraId="43243D8A" w14:textId="77777777" w:rsidTr="00F00293">
        <w:tc>
          <w:tcPr>
            <w:tcW w:w="562" w:type="dxa"/>
          </w:tcPr>
          <w:p w14:paraId="4ACB53B9"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7557C4C2" w14:textId="77777777" w:rsidR="009E6058" w:rsidRPr="00674F21" w:rsidRDefault="009E6058" w:rsidP="00523021">
            <w:pPr>
              <w:pStyle w:val="Default"/>
              <w:spacing w:after="30"/>
              <w:jc w:val="both"/>
              <w:rPr>
                <w:sz w:val="23"/>
                <w:szCs w:val="23"/>
              </w:rPr>
            </w:pPr>
            <w:r w:rsidRPr="00674F21">
              <w:rPr>
                <w:sz w:val="23"/>
                <w:szCs w:val="23"/>
              </w:rPr>
              <w:t>Основные положения Европейской Хартии местного самоуправления.</w:t>
            </w:r>
          </w:p>
        </w:tc>
      </w:tr>
      <w:tr w:rsidR="009E6058" w14:paraId="426CBE27" w14:textId="77777777" w:rsidTr="00F00293">
        <w:tc>
          <w:tcPr>
            <w:tcW w:w="562" w:type="dxa"/>
          </w:tcPr>
          <w:p w14:paraId="6059A2BC"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69C4EAB3" w14:textId="77777777" w:rsidR="009E6058" w:rsidRPr="00674F21" w:rsidRDefault="009E6058" w:rsidP="00523021">
            <w:pPr>
              <w:pStyle w:val="Default"/>
              <w:spacing w:after="30"/>
              <w:jc w:val="both"/>
              <w:rPr>
                <w:sz w:val="23"/>
                <w:szCs w:val="23"/>
              </w:rPr>
            </w:pPr>
            <w:r w:rsidRPr="00674F21">
              <w:rPr>
                <w:sz w:val="23"/>
                <w:szCs w:val="23"/>
              </w:rPr>
              <w:t>Основные субъекты МСУ. Основные модели организации МСУ.</w:t>
            </w:r>
          </w:p>
        </w:tc>
      </w:tr>
      <w:tr w:rsidR="009E6058" w14:paraId="34B3FF4D" w14:textId="77777777" w:rsidTr="00F00293">
        <w:tc>
          <w:tcPr>
            <w:tcW w:w="562" w:type="dxa"/>
          </w:tcPr>
          <w:p w14:paraId="60C7B1F0"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680220DF" w14:textId="77777777" w:rsidR="009E6058" w:rsidRPr="00674F21" w:rsidRDefault="009E6058" w:rsidP="00523021">
            <w:pPr>
              <w:pStyle w:val="Default"/>
              <w:spacing w:after="30"/>
              <w:jc w:val="both"/>
              <w:rPr>
                <w:sz w:val="23"/>
                <w:szCs w:val="23"/>
              </w:rPr>
            </w:pPr>
            <w:r w:rsidRPr="00674F21">
              <w:rPr>
                <w:sz w:val="23"/>
                <w:szCs w:val="23"/>
              </w:rPr>
              <w:t>Состав органов местного самоуправления, их задачи и формы.</w:t>
            </w:r>
          </w:p>
        </w:tc>
      </w:tr>
      <w:tr w:rsidR="009E6058" w14:paraId="4C639B95" w14:textId="77777777" w:rsidTr="00F00293">
        <w:tc>
          <w:tcPr>
            <w:tcW w:w="562" w:type="dxa"/>
          </w:tcPr>
          <w:p w14:paraId="78560336"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16C63172" w14:textId="77777777" w:rsidR="009E6058" w:rsidRPr="009E6058" w:rsidRDefault="009E6058" w:rsidP="00523021">
            <w:pPr>
              <w:pStyle w:val="Default"/>
              <w:spacing w:after="30"/>
              <w:jc w:val="both"/>
              <w:rPr>
                <w:sz w:val="23"/>
                <w:szCs w:val="23"/>
                <w:lang w:val="en-US"/>
              </w:rPr>
            </w:pPr>
            <w:r>
              <w:rPr>
                <w:sz w:val="23"/>
                <w:szCs w:val="23"/>
                <w:lang w:val="en-US"/>
              </w:rPr>
              <w:t>Должностные лица местного самоуправления.</w:t>
            </w:r>
          </w:p>
        </w:tc>
      </w:tr>
      <w:tr w:rsidR="009E6058" w14:paraId="56CD1876" w14:textId="77777777" w:rsidTr="00F00293">
        <w:tc>
          <w:tcPr>
            <w:tcW w:w="562" w:type="dxa"/>
          </w:tcPr>
          <w:p w14:paraId="245493AC"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5BB20094" w14:textId="77777777" w:rsidR="009E6058" w:rsidRPr="00674F21" w:rsidRDefault="009E6058" w:rsidP="00523021">
            <w:pPr>
              <w:pStyle w:val="Default"/>
              <w:spacing w:after="30"/>
              <w:jc w:val="both"/>
              <w:rPr>
                <w:sz w:val="23"/>
                <w:szCs w:val="23"/>
              </w:rPr>
            </w:pPr>
            <w:r w:rsidRPr="00674F21">
              <w:rPr>
                <w:sz w:val="23"/>
                <w:szCs w:val="23"/>
              </w:rPr>
              <w:t>Организационно-методическое и кадровое обеспечение государственного и муниципального управления.</w:t>
            </w:r>
          </w:p>
        </w:tc>
      </w:tr>
      <w:tr w:rsidR="009E6058" w14:paraId="24F2F740" w14:textId="77777777" w:rsidTr="00F00293">
        <w:tc>
          <w:tcPr>
            <w:tcW w:w="562" w:type="dxa"/>
          </w:tcPr>
          <w:p w14:paraId="153059E3"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7AF505F8" w14:textId="77777777" w:rsidR="009E6058" w:rsidRPr="009E6058" w:rsidRDefault="009E6058" w:rsidP="00523021">
            <w:pPr>
              <w:pStyle w:val="Default"/>
              <w:spacing w:after="30"/>
              <w:jc w:val="both"/>
              <w:rPr>
                <w:sz w:val="23"/>
                <w:szCs w:val="23"/>
                <w:lang w:val="en-US"/>
              </w:rPr>
            </w:pPr>
            <w:r>
              <w:rPr>
                <w:sz w:val="23"/>
                <w:szCs w:val="23"/>
                <w:lang w:val="en-US"/>
              </w:rPr>
              <w:t>Административные реформы.</w:t>
            </w:r>
          </w:p>
        </w:tc>
      </w:tr>
      <w:tr w:rsidR="009E6058" w14:paraId="4F110306" w14:textId="77777777" w:rsidTr="00F00293">
        <w:tc>
          <w:tcPr>
            <w:tcW w:w="562" w:type="dxa"/>
          </w:tcPr>
          <w:p w14:paraId="18042B58"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72FF8151" w14:textId="77777777" w:rsidR="009E6058" w:rsidRPr="009E6058" w:rsidRDefault="009E6058" w:rsidP="00523021">
            <w:pPr>
              <w:pStyle w:val="Default"/>
              <w:spacing w:after="30"/>
              <w:jc w:val="both"/>
              <w:rPr>
                <w:sz w:val="23"/>
                <w:szCs w:val="23"/>
                <w:lang w:val="en-US"/>
              </w:rPr>
            </w:pPr>
            <w:r>
              <w:rPr>
                <w:sz w:val="23"/>
                <w:szCs w:val="23"/>
                <w:lang w:val="en-US"/>
              </w:rPr>
              <w:t>Эффективность государственного управления.</w:t>
            </w:r>
          </w:p>
        </w:tc>
      </w:tr>
      <w:tr w:rsidR="009E6058" w14:paraId="12837721" w14:textId="77777777" w:rsidTr="00F00293">
        <w:tc>
          <w:tcPr>
            <w:tcW w:w="562" w:type="dxa"/>
          </w:tcPr>
          <w:p w14:paraId="5AADEE18"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5D9404A8" w14:textId="77777777" w:rsidR="009E6058" w:rsidRPr="00674F21" w:rsidRDefault="009E6058" w:rsidP="00523021">
            <w:pPr>
              <w:pStyle w:val="Default"/>
              <w:spacing w:after="30"/>
              <w:jc w:val="both"/>
              <w:rPr>
                <w:sz w:val="23"/>
                <w:szCs w:val="23"/>
              </w:rPr>
            </w:pPr>
            <w:r w:rsidRPr="00674F21">
              <w:rPr>
                <w:sz w:val="23"/>
                <w:szCs w:val="23"/>
              </w:rPr>
              <w:t>Информационное обеспечение и обслуживание системы государственного управления.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3702258"/>
      <w:r w:rsidRPr="00853C95">
        <w:rPr>
          <w:rFonts w:ascii="Times New Roman" w:hAnsi="Times New Roman" w:cs="Times New Roman"/>
          <w:b/>
          <w:color w:val="auto"/>
          <w:sz w:val="28"/>
          <w:szCs w:val="28"/>
        </w:rPr>
        <w:t>1.2 Темы письменных работ</w:t>
      </w:r>
      <w:bookmarkEnd w:id="20"/>
    </w:p>
    <w:p w14:paraId="30DE164A" w14:textId="1B1B740D" w:rsidR="005D65A5" w:rsidRDefault="00090AC1" w:rsidP="004A1573">
      <w:pPr>
        <w:pStyle w:val="Default"/>
        <w:rPr>
          <w:sz w:val="23"/>
          <w:szCs w:val="23"/>
        </w:rPr>
      </w:pPr>
      <w:r w:rsidRPr="007E6725">
        <w:rPr>
          <w:sz w:val="23"/>
          <w:szCs w:val="23"/>
        </w:rPr>
        <w:t xml:space="preserve"> </w:t>
      </w:r>
    </w:p>
    <w:p w14:paraId="77991FBD" w14:textId="77777777" w:rsidR="004A1573" w:rsidRPr="006F33E3" w:rsidRDefault="004A1573" w:rsidP="004A1573">
      <w:pPr>
        <w:pStyle w:val="Default"/>
        <w:spacing w:after="30"/>
        <w:jc w:val="both"/>
        <w:rPr>
          <w:sz w:val="23"/>
          <w:szCs w:val="23"/>
        </w:rPr>
      </w:pPr>
      <w:r w:rsidRPr="006F33E3">
        <w:rPr>
          <w:sz w:val="23"/>
          <w:szCs w:val="23"/>
        </w:rPr>
        <w:t>Тема 1.  Содержание понятия «государственное управление»</w:t>
      </w:r>
    </w:p>
    <w:p w14:paraId="486385AE" w14:textId="77777777" w:rsidR="004A1573" w:rsidRPr="006F33E3" w:rsidRDefault="004A1573" w:rsidP="004A1573">
      <w:pPr>
        <w:pStyle w:val="Default"/>
        <w:spacing w:after="30"/>
        <w:jc w:val="both"/>
        <w:rPr>
          <w:sz w:val="23"/>
          <w:szCs w:val="23"/>
        </w:rPr>
      </w:pPr>
      <w:r w:rsidRPr="006F33E3">
        <w:rPr>
          <w:sz w:val="23"/>
          <w:szCs w:val="23"/>
        </w:rPr>
        <w:t xml:space="preserve">Тема 2. Организация и функционирование единой системы </w:t>
      </w:r>
      <w:proofErr w:type="gramStart"/>
      <w:r w:rsidRPr="006F33E3">
        <w:rPr>
          <w:sz w:val="23"/>
          <w:szCs w:val="23"/>
        </w:rPr>
        <w:t>государственного</w:t>
      </w:r>
      <w:proofErr w:type="gramEnd"/>
      <w:r w:rsidRPr="006F33E3">
        <w:rPr>
          <w:sz w:val="23"/>
          <w:szCs w:val="23"/>
        </w:rPr>
        <w:t xml:space="preserve"> управления.</w:t>
      </w:r>
    </w:p>
    <w:p w14:paraId="2D0C2CF8" w14:textId="77777777" w:rsidR="004A1573" w:rsidRPr="006F33E3" w:rsidRDefault="004A1573" w:rsidP="004A1573">
      <w:pPr>
        <w:pStyle w:val="Default"/>
        <w:spacing w:after="30"/>
        <w:jc w:val="both"/>
        <w:rPr>
          <w:sz w:val="23"/>
          <w:szCs w:val="23"/>
        </w:rPr>
      </w:pPr>
      <w:r w:rsidRPr="006F33E3">
        <w:rPr>
          <w:sz w:val="23"/>
          <w:szCs w:val="23"/>
        </w:rPr>
        <w:t>Тема 3. Организационная среда государственной администрации.</w:t>
      </w:r>
    </w:p>
    <w:p w14:paraId="4725E7E1" w14:textId="77777777" w:rsidR="004A1573" w:rsidRPr="006F33E3" w:rsidRDefault="004A1573" w:rsidP="004A1573">
      <w:pPr>
        <w:pStyle w:val="Default"/>
        <w:spacing w:after="30"/>
        <w:jc w:val="both"/>
        <w:rPr>
          <w:sz w:val="23"/>
          <w:szCs w:val="23"/>
        </w:rPr>
      </w:pPr>
      <w:r w:rsidRPr="006F33E3">
        <w:rPr>
          <w:sz w:val="23"/>
          <w:szCs w:val="23"/>
        </w:rPr>
        <w:t>Тема 4. Развитие системы знаний о государственном управлении.</w:t>
      </w:r>
    </w:p>
    <w:p w14:paraId="143D8F03" w14:textId="77777777" w:rsidR="004A1573" w:rsidRPr="006F33E3" w:rsidRDefault="004A1573" w:rsidP="004A1573">
      <w:pPr>
        <w:pStyle w:val="Default"/>
        <w:spacing w:after="30"/>
        <w:jc w:val="both"/>
        <w:rPr>
          <w:sz w:val="23"/>
          <w:szCs w:val="23"/>
        </w:rPr>
      </w:pPr>
      <w:r w:rsidRPr="006F33E3">
        <w:rPr>
          <w:sz w:val="23"/>
          <w:szCs w:val="23"/>
        </w:rPr>
        <w:t xml:space="preserve">Тема 5. Центральный уровень </w:t>
      </w:r>
      <w:proofErr w:type="gramStart"/>
      <w:r w:rsidRPr="006F33E3">
        <w:rPr>
          <w:sz w:val="23"/>
          <w:szCs w:val="23"/>
        </w:rPr>
        <w:t>государственного</w:t>
      </w:r>
      <w:proofErr w:type="gramEnd"/>
      <w:r w:rsidRPr="006F33E3">
        <w:rPr>
          <w:sz w:val="23"/>
          <w:szCs w:val="23"/>
        </w:rPr>
        <w:t xml:space="preserve"> управления.</w:t>
      </w:r>
    </w:p>
    <w:p w14:paraId="18A42BA0" w14:textId="77777777" w:rsidR="004A1573" w:rsidRPr="006F33E3" w:rsidRDefault="004A1573" w:rsidP="004A1573">
      <w:pPr>
        <w:pStyle w:val="Default"/>
        <w:spacing w:after="30"/>
        <w:jc w:val="both"/>
        <w:rPr>
          <w:sz w:val="23"/>
          <w:szCs w:val="23"/>
        </w:rPr>
      </w:pPr>
      <w:r w:rsidRPr="006F33E3">
        <w:rPr>
          <w:sz w:val="23"/>
          <w:szCs w:val="23"/>
        </w:rPr>
        <w:t xml:space="preserve">Тема 6. Государственное управление в </w:t>
      </w:r>
      <w:proofErr w:type="gramStart"/>
      <w:r w:rsidRPr="006F33E3">
        <w:rPr>
          <w:sz w:val="23"/>
          <w:szCs w:val="23"/>
        </w:rPr>
        <w:t>субъектах</w:t>
      </w:r>
      <w:proofErr w:type="gramEnd"/>
      <w:r w:rsidRPr="006F33E3">
        <w:rPr>
          <w:sz w:val="23"/>
          <w:szCs w:val="23"/>
        </w:rPr>
        <w:t xml:space="preserve"> РФ.</w:t>
      </w:r>
    </w:p>
    <w:p w14:paraId="6D2A622D" w14:textId="77777777" w:rsidR="004A1573" w:rsidRPr="006F33E3" w:rsidRDefault="004A1573" w:rsidP="004A1573">
      <w:pPr>
        <w:pStyle w:val="Default"/>
        <w:spacing w:after="30"/>
        <w:jc w:val="both"/>
        <w:rPr>
          <w:sz w:val="23"/>
          <w:szCs w:val="23"/>
        </w:rPr>
      </w:pPr>
      <w:r w:rsidRPr="006F33E3">
        <w:rPr>
          <w:sz w:val="23"/>
          <w:szCs w:val="23"/>
        </w:rPr>
        <w:t>Тема 7. Местное самоуправление в РФ.</w:t>
      </w:r>
    </w:p>
    <w:p w14:paraId="0E055C60" w14:textId="77777777" w:rsidR="004A1573" w:rsidRPr="006F33E3" w:rsidRDefault="004A1573" w:rsidP="004A1573">
      <w:pPr>
        <w:pStyle w:val="Default"/>
        <w:spacing w:after="30"/>
        <w:jc w:val="both"/>
        <w:rPr>
          <w:sz w:val="23"/>
          <w:szCs w:val="23"/>
        </w:rPr>
      </w:pPr>
      <w:r w:rsidRPr="006F33E3">
        <w:rPr>
          <w:sz w:val="23"/>
          <w:szCs w:val="23"/>
        </w:rPr>
        <w:t xml:space="preserve">Тема 8. Функционирование системы </w:t>
      </w:r>
      <w:proofErr w:type="gramStart"/>
      <w:r w:rsidRPr="006F33E3">
        <w:rPr>
          <w:sz w:val="23"/>
          <w:szCs w:val="23"/>
        </w:rPr>
        <w:t>государственного</w:t>
      </w:r>
      <w:proofErr w:type="gramEnd"/>
      <w:r w:rsidRPr="006F33E3">
        <w:rPr>
          <w:sz w:val="23"/>
          <w:szCs w:val="23"/>
        </w:rPr>
        <w:t xml:space="preserve"> управления в РФ.</w:t>
      </w:r>
    </w:p>
    <w:p w14:paraId="7EB5844C" w14:textId="77777777" w:rsidR="004A1573" w:rsidRPr="006F33E3" w:rsidRDefault="004A1573" w:rsidP="004A1573">
      <w:pPr>
        <w:pStyle w:val="Default"/>
        <w:spacing w:after="30"/>
        <w:jc w:val="both"/>
        <w:rPr>
          <w:sz w:val="23"/>
          <w:szCs w:val="23"/>
        </w:rPr>
      </w:pPr>
      <w:r w:rsidRPr="006F33E3">
        <w:rPr>
          <w:sz w:val="23"/>
          <w:szCs w:val="23"/>
        </w:rPr>
        <w:t xml:space="preserve">Тема 9. Эффективность </w:t>
      </w:r>
      <w:proofErr w:type="gramStart"/>
      <w:r w:rsidRPr="006F33E3">
        <w:rPr>
          <w:sz w:val="23"/>
          <w:szCs w:val="23"/>
        </w:rPr>
        <w:t>государственного</w:t>
      </w:r>
      <w:proofErr w:type="gramEnd"/>
      <w:r w:rsidRPr="006F33E3">
        <w:rPr>
          <w:sz w:val="23"/>
          <w:szCs w:val="23"/>
        </w:rPr>
        <w:t xml:space="preserve"> управления.</w:t>
      </w:r>
    </w:p>
    <w:p w14:paraId="073FCA5A" w14:textId="14A14502" w:rsidR="004A1573" w:rsidRPr="004A1573" w:rsidRDefault="004A1573" w:rsidP="004A1573">
      <w:pPr>
        <w:pStyle w:val="Default"/>
        <w:spacing w:after="30"/>
        <w:jc w:val="both"/>
        <w:rPr>
          <w:sz w:val="23"/>
          <w:szCs w:val="23"/>
          <w:lang w:val="en-US"/>
        </w:rPr>
      </w:pPr>
      <w:r w:rsidRPr="006F33E3">
        <w:rPr>
          <w:sz w:val="23"/>
          <w:szCs w:val="23"/>
        </w:rPr>
        <w:t xml:space="preserve">Тема 10. </w:t>
      </w:r>
      <w:proofErr w:type="spellStart"/>
      <w:r w:rsidRPr="004A1573">
        <w:rPr>
          <w:sz w:val="23"/>
          <w:szCs w:val="23"/>
          <w:lang w:val="en-US"/>
        </w:rPr>
        <w:t>Современные</w:t>
      </w:r>
      <w:proofErr w:type="spellEnd"/>
      <w:r w:rsidRPr="004A1573">
        <w:rPr>
          <w:sz w:val="23"/>
          <w:szCs w:val="23"/>
          <w:lang w:val="en-US"/>
        </w:rPr>
        <w:t xml:space="preserve"> </w:t>
      </w:r>
      <w:proofErr w:type="spellStart"/>
      <w:r w:rsidRPr="004A1573">
        <w:rPr>
          <w:sz w:val="23"/>
          <w:szCs w:val="23"/>
          <w:lang w:val="en-US"/>
        </w:rPr>
        <w:t>административные</w:t>
      </w:r>
      <w:proofErr w:type="spellEnd"/>
      <w:r w:rsidRPr="004A1573">
        <w:rPr>
          <w:sz w:val="23"/>
          <w:szCs w:val="23"/>
          <w:lang w:val="en-US"/>
        </w:rPr>
        <w:t xml:space="preserve"> </w:t>
      </w:r>
      <w:proofErr w:type="spellStart"/>
      <w:r w:rsidRPr="004A1573">
        <w:rPr>
          <w:sz w:val="23"/>
          <w:szCs w:val="23"/>
          <w:lang w:val="en-US"/>
        </w:rPr>
        <w:t>реформы</w:t>
      </w:r>
      <w:proofErr w:type="spellEnd"/>
      <w:r w:rsidRPr="004A1573">
        <w:rPr>
          <w:sz w:val="23"/>
          <w:szCs w:val="23"/>
          <w:lang w:val="en-US"/>
        </w:rPr>
        <w:t>.</w:t>
      </w:r>
    </w:p>
    <w:p w14:paraId="09E118B3" w14:textId="77777777" w:rsidR="004A1573" w:rsidRDefault="004A1573" w:rsidP="004A1573">
      <w:pPr>
        <w:pStyle w:val="Default"/>
        <w:rPr>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370225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4A1573"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A1573" w14:paraId="5A1C9382" w14:textId="77777777" w:rsidTr="00801458">
        <w:tc>
          <w:tcPr>
            <w:tcW w:w="2336" w:type="dxa"/>
          </w:tcPr>
          <w:p w14:paraId="4C518DAB" w14:textId="77777777" w:rsidR="005D65A5" w:rsidRPr="004A1573" w:rsidRDefault="005D65A5" w:rsidP="00801458">
            <w:pPr>
              <w:jc w:val="center"/>
              <w:rPr>
                <w:rFonts w:ascii="Times New Roman" w:hAnsi="Times New Roman" w:cs="Times New Roman"/>
                <w:b/>
              </w:rPr>
            </w:pPr>
            <w:r w:rsidRPr="004A1573">
              <w:rPr>
                <w:rFonts w:ascii="Times New Roman" w:hAnsi="Times New Roman" w:cs="Times New Roman"/>
                <w:b/>
              </w:rPr>
              <w:t>Номер контрольной точки</w:t>
            </w:r>
          </w:p>
        </w:tc>
        <w:tc>
          <w:tcPr>
            <w:tcW w:w="2336" w:type="dxa"/>
          </w:tcPr>
          <w:p w14:paraId="6FB4C23E" w14:textId="77777777" w:rsidR="005D65A5" w:rsidRPr="004A1573" w:rsidRDefault="005D65A5" w:rsidP="00801458">
            <w:pPr>
              <w:jc w:val="center"/>
              <w:rPr>
                <w:rFonts w:ascii="Times New Roman" w:hAnsi="Times New Roman" w:cs="Times New Roman"/>
                <w:b/>
              </w:rPr>
            </w:pPr>
            <w:r w:rsidRPr="004A1573">
              <w:rPr>
                <w:rFonts w:ascii="Times New Roman" w:hAnsi="Times New Roman" w:cs="Times New Roman"/>
                <w:b/>
              </w:rPr>
              <w:t>Тип контрольной точки</w:t>
            </w:r>
          </w:p>
        </w:tc>
        <w:tc>
          <w:tcPr>
            <w:tcW w:w="2336" w:type="dxa"/>
          </w:tcPr>
          <w:p w14:paraId="048CBEA9" w14:textId="77777777" w:rsidR="005D65A5" w:rsidRPr="004A1573" w:rsidRDefault="005D65A5" w:rsidP="00801458">
            <w:pPr>
              <w:jc w:val="center"/>
              <w:rPr>
                <w:rFonts w:ascii="Times New Roman" w:hAnsi="Times New Roman" w:cs="Times New Roman"/>
                <w:b/>
              </w:rPr>
            </w:pPr>
            <w:r w:rsidRPr="004A1573">
              <w:rPr>
                <w:rFonts w:ascii="Times New Roman" w:hAnsi="Times New Roman" w:cs="Times New Roman"/>
                <w:b/>
              </w:rPr>
              <w:t>Способ проведения</w:t>
            </w:r>
          </w:p>
        </w:tc>
        <w:tc>
          <w:tcPr>
            <w:tcW w:w="2337" w:type="dxa"/>
          </w:tcPr>
          <w:p w14:paraId="267B0FDF" w14:textId="77777777" w:rsidR="005D65A5" w:rsidRPr="004A1573" w:rsidRDefault="005D65A5" w:rsidP="00801458">
            <w:pPr>
              <w:jc w:val="center"/>
              <w:rPr>
                <w:rFonts w:ascii="Times New Roman" w:hAnsi="Times New Roman" w:cs="Times New Roman"/>
                <w:b/>
              </w:rPr>
            </w:pPr>
            <w:r w:rsidRPr="004A1573">
              <w:rPr>
                <w:rFonts w:ascii="Times New Roman" w:hAnsi="Times New Roman" w:cs="Times New Roman"/>
                <w:b/>
              </w:rPr>
              <w:t>Номера тем</w:t>
            </w:r>
          </w:p>
        </w:tc>
      </w:tr>
      <w:tr w:rsidR="005D65A5" w:rsidRPr="004A1573" w14:paraId="07658034" w14:textId="77777777" w:rsidTr="00801458">
        <w:tc>
          <w:tcPr>
            <w:tcW w:w="2336" w:type="dxa"/>
          </w:tcPr>
          <w:p w14:paraId="1553D698" w14:textId="78F29BFB" w:rsidR="005D65A5" w:rsidRPr="004A1573" w:rsidRDefault="007478E0" w:rsidP="00801458">
            <w:pPr>
              <w:jc w:val="center"/>
              <w:rPr>
                <w:rFonts w:ascii="Times New Roman" w:hAnsi="Times New Roman" w:cs="Times New Roman"/>
              </w:rPr>
            </w:pPr>
            <w:r w:rsidRPr="004A1573">
              <w:rPr>
                <w:rFonts w:ascii="Times New Roman" w:hAnsi="Times New Roman" w:cs="Times New Roman"/>
                <w:lang w:val="en-US"/>
              </w:rPr>
              <w:t>1</w:t>
            </w:r>
          </w:p>
        </w:tc>
        <w:tc>
          <w:tcPr>
            <w:tcW w:w="2336" w:type="dxa"/>
          </w:tcPr>
          <w:p w14:paraId="4C5C3C11" w14:textId="5E14221A" w:rsidR="005D65A5" w:rsidRPr="004A1573" w:rsidRDefault="007478E0" w:rsidP="00801458">
            <w:pPr>
              <w:rPr>
                <w:rFonts w:ascii="Times New Roman" w:hAnsi="Times New Roman" w:cs="Times New Roman"/>
              </w:rPr>
            </w:pPr>
            <w:r w:rsidRPr="004A1573">
              <w:rPr>
                <w:rFonts w:ascii="Times New Roman" w:hAnsi="Times New Roman" w:cs="Times New Roman"/>
                <w:lang w:val="en-US"/>
              </w:rPr>
              <w:t>Информационно-аналитическая работа</w:t>
            </w:r>
          </w:p>
        </w:tc>
        <w:tc>
          <w:tcPr>
            <w:tcW w:w="2336" w:type="dxa"/>
          </w:tcPr>
          <w:p w14:paraId="09793085" w14:textId="37E3864C" w:rsidR="005D65A5" w:rsidRPr="004A1573" w:rsidRDefault="007478E0" w:rsidP="00801458">
            <w:pPr>
              <w:rPr>
                <w:rFonts w:ascii="Times New Roman" w:hAnsi="Times New Roman" w:cs="Times New Roman"/>
              </w:rPr>
            </w:pPr>
            <w:r w:rsidRPr="004A1573">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4A1573" w:rsidRDefault="007478E0" w:rsidP="00801458">
            <w:pPr>
              <w:rPr>
                <w:rFonts w:ascii="Times New Roman" w:hAnsi="Times New Roman" w:cs="Times New Roman"/>
              </w:rPr>
            </w:pPr>
            <w:r w:rsidRPr="004A1573">
              <w:rPr>
                <w:rFonts w:ascii="Times New Roman" w:hAnsi="Times New Roman" w:cs="Times New Roman"/>
                <w:lang w:val="en-US"/>
              </w:rPr>
              <w:t>1-10</w:t>
            </w:r>
          </w:p>
        </w:tc>
      </w:tr>
      <w:tr w:rsidR="005D65A5" w:rsidRPr="004A1573" w14:paraId="0DEF27F4" w14:textId="77777777" w:rsidTr="00801458">
        <w:tc>
          <w:tcPr>
            <w:tcW w:w="2336" w:type="dxa"/>
          </w:tcPr>
          <w:p w14:paraId="587DD526" w14:textId="77777777" w:rsidR="005D65A5" w:rsidRPr="004A1573" w:rsidRDefault="007478E0" w:rsidP="00801458">
            <w:pPr>
              <w:jc w:val="center"/>
              <w:rPr>
                <w:rFonts w:ascii="Times New Roman" w:hAnsi="Times New Roman" w:cs="Times New Roman"/>
              </w:rPr>
            </w:pPr>
            <w:r w:rsidRPr="004A1573">
              <w:rPr>
                <w:rFonts w:ascii="Times New Roman" w:hAnsi="Times New Roman" w:cs="Times New Roman"/>
                <w:lang w:val="en-US"/>
              </w:rPr>
              <w:t>2</w:t>
            </w:r>
          </w:p>
        </w:tc>
        <w:tc>
          <w:tcPr>
            <w:tcW w:w="2336" w:type="dxa"/>
          </w:tcPr>
          <w:p w14:paraId="6E66FA6E" w14:textId="77777777" w:rsidR="005D65A5" w:rsidRPr="004A1573" w:rsidRDefault="007478E0" w:rsidP="00801458">
            <w:pPr>
              <w:rPr>
                <w:rFonts w:ascii="Times New Roman" w:hAnsi="Times New Roman" w:cs="Times New Roman"/>
              </w:rPr>
            </w:pPr>
            <w:r w:rsidRPr="004A1573">
              <w:rPr>
                <w:rFonts w:ascii="Times New Roman" w:hAnsi="Times New Roman" w:cs="Times New Roman"/>
                <w:lang w:val="en-US"/>
              </w:rPr>
              <w:t>Тест</w:t>
            </w:r>
          </w:p>
        </w:tc>
        <w:tc>
          <w:tcPr>
            <w:tcW w:w="2336" w:type="dxa"/>
          </w:tcPr>
          <w:p w14:paraId="7FA22FD0" w14:textId="77777777" w:rsidR="005D65A5" w:rsidRPr="004A1573" w:rsidRDefault="007478E0" w:rsidP="00801458">
            <w:pPr>
              <w:rPr>
                <w:rFonts w:ascii="Times New Roman" w:hAnsi="Times New Roman" w:cs="Times New Roman"/>
              </w:rPr>
            </w:pPr>
            <w:r w:rsidRPr="004A1573">
              <w:rPr>
                <w:rFonts w:ascii="Times New Roman" w:hAnsi="Times New Roman" w:cs="Times New Roman"/>
              </w:rPr>
              <w:t>с помощью технических средств и информационных систем</w:t>
            </w:r>
          </w:p>
        </w:tc>
        <w:tc>
          <w:tcPr>
            <w:tcW w:w="2337" w:type="dxa"/>
          </w:tcPr>
          <w:p w14:paraId="0C114776" w14:textId="77777777" w:rsidR="005D65A5" w:rsidRPr="004A1573" w:rsidRDefault="007478E0" w:rsidP="00801458">
            <w:pPr>
              <w:rPr>
                <w:rFonts w:ascii="Times New Roman" w:hAnsi="Times New Roman" w:cs="Times New Roman"/>
              </w:rPr>
            </w:pPr>
            <w:r w:rsidRPr="004A1573">
              <w:rPr>
                <w:rFonts w:ascii="Times New Roman" w:hAnsi="Times New Roman" w:cs="Times New Roman"/>
                <w:lang w:val="en-US"/>
              </w:rPr>
              <w:t>1-10</w:t>
            </w:r>
          </w:p>
        </w:tc>
      </w:tr>
      <w:tr w:rsidR="005D65A5" w:rsidRPr="004A1573" w14:paraId="3622BE36" w14:textId="77777777" w:rsidTr="00801458">
        <w:tc>
          <w:tcPr>
            <w:tcW w:w="2336" w:type="dxa"/>
          </w:tcPr>
          <w:p w14:paraId="2ADC63F4" w14:textId="77777777" w:rsidR="005D65A5" w:rsidRPr="004A1573" w:rsidRDefault="007478E0" w:rsidP="00801458">
            <w:pPr>
              <w:jc w:val="center"/>
              <w:rPr>
                <w:rFonts w:ascii="Times New Roman" w:hAnsi="Times New Roman" w:cs="Times New Roman"/>
              </w:rPr>
            </w:pPr>
            <w:r w:rsidRPr="004A1573">
              <w:rPr>
                <w:rFonts w:ascii="Times New Roman" w:hAnsi="Times New Roman" w:cs="Times New Roman"/>
                <w:lang w:val="en-US"/>
              </w:rPr>
              <w:t>3</w:t>
            </w:r>
          </w:p>
        </w:tc>
        <w:tc>
          <w:tcPr>
            <w:tcW w:w="2336" w:type="dxa"/>
          </w:tcPr>
          <w:p w14:paraId="63F356D7" w14:textId="77777777" w:rsidR="005D65A5" w:rsidRPr="004A1573" w:rsidRDefault="007478E0" w:rsidP="00801458">
            <w:pPr>
              <w:rPr>
                <w:rFonts w:ascii="Times New Roman" w:hAnsi="Times New Roman" w:cs="Times New Roman"/>
              </w:rPr>
            </w:pPr>
            <w:r w:rsidRPr="004A1573">
              <w:rPr>
                <w:rFonts w:ascii="Times New Roman" w:hAnsi="Times New Roman" w:cs="Times New Roman"/>
                <w:lang w:val="en-US"/>
              </w:rPr>
              <w:t>Текущий контроль</w:t>
            </w:r>
          </w:p>
        </w:tc>
        <w:tc>
          <w:tcPr>
            <w:tcW w:w="2336" w:type="dxa"/>
          </w:tcPr>
          <w:p w14:paraId="09574FB9" w14:textId="77777777" w:rsidR="005D65A5" w:rsidRPr="004A1573" w:rsidRDefault="007478E0" w:rsidP="00801458">
            <w:pPr>
              <w:rPr>
                <w:rFonts w:ascii="Times New Roman" w:hAnsi="Times New Roman" w:cs="Times New Roman"/>
              </w:rPr>
            </w:pPr>
            <w:r w:rsidRPr="004A1573">
              <w:rPr>
                <w:rFonts w:ascii="Times New Roman" w:hAnsi="Times New Roman" w:cs="Times New Roman"/>
              </w:rPr>
              <w:t>с помощью технических средств и информационных систем</w:t>
            </w:r>
          </w:p>
        </w:tc>
        <w:tc>
          <w:tcPr>
            <w:tcW w:w="2337" w:type="dxa"/>
          </w:tcPr>
          <w:p w14:paraId="759A28F9" w14:textId="77777777" w:rsidR="005D65A5" w:rsidRPr="004A1573" w:rsidRDefault="007478E0" w:rsidP="00801458">
            <w:pPr>
              <w:rPr>
                <w:rFonts w:ascii="Times New Roman" w:hAnsi="Times New Roman" w:cs="Times New Roman"/>
              </w:rPr>
            </w:pPr>
            <w:r w:rsidRPr="004A1573">
              <w:rPr>
                <w:rFonts w:ascii="Times New Roman" w:hAnsi="Times New Roman" w:cs="Times New Roman"/>
                <w:lang w:val="en-US"/>
              </w:rPr>
              <w:t>1-10</w:t>
            </w:r>
          </w:p>
        </w:tc>
      </w:tr>
    </w:tbl>
    <w:p w14:paraId="6D01A11C" w14:textId="61720847" w:rsidR="00F56264" w:rsidRPr="004A1573" w:rsidRDefault="00F56264" w:rsidP="00090AC1">
      <w:pPr>
        <w:jc w:val="both"/>
        <w:rPr>
          <w:rFonts w:ascii="Times New Roman" w:hAnsi="Times New Roman" w:cs="Times New Roman"/>
          <w:b/>
          <w:sz w:val="28"/>
          <w:szCs w:val="28"/>
        </w:rPr>
      </w:pPr>
    </w:p>
    <w:p w14:paraId="1E7CF20C" w14:textId="77777777" w:rsidR="00C23E7F" w:rsidRPr="004A1573" w:rsidRDefault="00C23E7F" w:rsidP="00C23E7F">
      <w:pPr>
        <w:pStyle w:val="2"/>
        <w:jc w:val="center"/>
        <w:rPr>
          <w:rFonts w:ascii="Times New Roman" w:hAnsi="Times New Roman" w:cs="Times New Roman"/>
          <w:b/>
          <w:color w:val="auto"/>
          <w:sz w:val="28"/>
          <w:szCs w:val="28"/>
        </w:rPr>
      </w:pPr>
      <w:bookmarkStart w:id="23" w:name="_Toc82187017"/>
      <w:bookmarkStart w:id="24" w:name="_Toc223702260"/>
      <w:r w:rsidRPr="004A1573">
        <w:rPr>
          <w:rFonts w:ascii="Times New Roman" w:hAnsi="Times New Roman" w:cs="Times New Roman"/>
          <w:b/>
          <w:color w:val="auto"/>
          <w:sz w:val="28"/>
          <w:szCs w:val="28"/>
        </w:rPr>
        <w:t>1.4 Другие объекты оценивания</w:t>
      </w:r>
      <w:bookmarkEnd w:id="23"/>
      <w:bookmarkEnd w:id="24"/>
    </w:p>
    <w:p w14:paraId="3A5E663D" w14:textId="44889B8E" w:rsidR="00C23E7F" w:rsidRPr="004A1573"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74F21" w:rsidRPr="004A1573" w14:paraId="20D7AFAF" w14:textId="77777777" w:rsidTr="000C3272">
        <w:tc>
          <w:tcPr>
            <w:tcW w:w="562" w:type="dxa"/>
          </w:tcPr>
          <w:p w14:paraId="5789C6B7" w14:textId="77777777" w:rsidR="00674F21" w:rsidRPr="004A1573" w:rsidRDefault="00674F21" w:rsidP="000C3272">
            <w:pPr>
              <w:pStyle w:val="Default"/>
              <w:spacing w:after="30"/>
              <w:jc w:val="both"/>
              <w:rPr>
                <w:sz w:val="23"/>
                <w:szCs w:val="23"/>
                <w:lang w:val="en-US"/>
              </w:rPr>
            </w:pPr>
          </w:p>
        </w:tc>
        <w:tc>
          <w:tcPr>
            <w:tcW w:w="8783" w:type="dxa"/>
          </w:tcPr>
          <w:p w14:paraId="5B993D76" w14:textId="77777777" w:rsidR="00674F21" w:rsidRPr="004A1573" w:rsidRDefault="00674F21" w:rsidP="000C3272">
            <w:pPr>
              <w:pStyle w:val="Default"/>
              <w:spacing w:after="30"/>
              <w:jc w:val="both"/>
              <w:rPr>
                <w:sz w:val="23"/>
                <w:szCs w:val="23"/>
              </w:rPr>
            </w:pPr>
            <w:r w:rsidRPr="004A1573">
              <w:rPr>
                <w:sz w:val="23"/>
                <w:szCs w:val="23"/>
              </w:rPr>
              <w:t>Рабочей программой дисциплины не предусмотрено.</w:t>
            </w:r>
          </w:p>
        </w:tc>
      </w:tr>
    </w:tbl>
    <w:p w14:paraId="79C7E7E3" w14:textId="77777777" w:rsidR="00C23E7F" w:rsidRPr="004A1573" w:rsidRDefault="00C23E7F" w:rsidP="00674F21">
      <w:pPr>
        <w:spacing w:after="0" w:line="240" w:lineRule="auto"/>
        <w:rPr>
          <w:rFonts w:ascii="Times New Roman" w:hAnsi="Times New Roman"/>
          <w:b/>
          <w:sz w:val="28"/>
          <w:szCs w:val="28"/>
        </w:rPr>
      </w:pPr>
    </w:p>
    <w:p w14:paraId="11DE9780" w14:textId="77777777" w:rsidR="00B8237E" w:rsidRPr="004A1573" w:rsidRDefault="00B8237E" w:rsidP="00B8237E">
      <w:pPr>
        <w:pStyle w:val="2"/>
        <w:jc w:val="center"/>
        <w:rPr>
          <w:rFonts w:ascii="Times New Roman" w:hAnsi="Times New Roman" w:cs="Times New Roman"/>
          <w:b/>
          <w:color w:val="auto"/>
          <w:sz w:val="28"/>
          <w:szCs w:val="28"/>
        </w:rPr>
      </w:pPr>
      <w:bookmarkStart w:id="25" w:name="_Toc82187018"/>
      <w:bookmarkStart w:id="26" w:name="_Toc223702261"/>
      <w:r w:rsidRPr="004A1573">
        <w:rPr>
          <w:rFonts w:ascii="Times New Roman" w:hAnsi="Times New Roman" w:cs="Times New Roman"/>
          <w:b/>
          <w:color w:val="auto"/>
          <w:sz w:val="28"/>
          <w:szCs w:val="28"/>
        </w:rPr>
        <w:t xml:space="preserve">1.5 Самостоятельная работа </w:t>
      </w:r>
      <w:proofErr w:type="gramStart"/>
      <w:r w:rsidRPr="004A1573">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4A1573" w:rsidRDefault="00B8237E" w:rsidP="00B8237E"/>
    <w:tbl>
      <w:tblPr>
        <w:tblStyle w:val="a4"/>
        <w:tblW w:w="5000" w:type="pct"/>
        <w:tblLook w:val="04A0" w:firstRow="1" w:lastRow="0" w:firstColumn="1" w:lastColumn="0" w:noHBand="0" w:noVBand="1"/>
      </w:tblPr>
      <w:tblGrid>
        <w:gridCol w:w="4785"/>
        <w:gridCol w:w="4786"/>
      </w:tblGrid>
      <w:tr w:rsidR="00B8237E" w:rsidRPr="004A1573" w14:paraId="0267C479" w14:textId="77777777" w:rsidTr="00801458">
        <w:tc>
          <w:tcPr>
            <w:tcW w:w="2500" w:type="pct"/>
          </w:tcPr>
          <w:p w14:paraId="37F699C9" w14:textId="77777777" w:rsidR="00B8237E" w:rsidRPr="004A1573" w:rsidRDefault="00B8237E" w:rsidP="00801458">
            <w:pPr>
              <w:jc w:val="center"/>
              <w:rPr>
                <w:rFonts w:ascii="Times New Roman" w:hAnsi="Times New Roman" w:cs="Times New Roman"/>
                <w:b/>
              </w:rPr>
            </w:pPr>
            <w:r w:rsidRPr="004A1573">
              <w:rPr>
                <w:rFonts w:ascii="Times New Roman" w:hAnsi="Times New Roman" w:cs="Times New Roman"/>
                <w:b/>
              </w:rPr>
              <w:t>Наименования самостоятельной работы</w:t>
            </w:r>
          </w:p>
        </w:tc>
        <w:tc>
          <w:tcPr>
            <w:tcW w:w="2500" w:type="pct"/>
          </w:tcPr>
          <w:p w14:paraId="0A769611" w14:textId="77777777" w:rsidR="00B8237E" w:rsidRPr="004A1573" w:rsidRDefault="00B8237E" w:rsidP="00801458">
            <w:pPr>
              <w:jc w:val="center"/>
              <w:rPr>
                <w:rFonts w:ascii="Times New Roman" w:hAnsi="Times New Roman" w:cs="Times New Roman"/>
                <w:b/>
              </w:rPr>
            </w:pPr>
            <w:r w:rsidRPr="004A1573">
              <w:rPr>
                <w:rFonts w:ascii="Times New Roman" w:hAnsi="Times New Roman" w:cs="Times New Roman"/>
                <w:b/>
              </w:rPr>
              <w:t>Номера тем</w:t>
            </w:r>
          </w:p>
        </w:tc>
      </w:tr>
      <w:tr w:rsidR="00B8237E" w:rsidRPr="004A1573" w14:paraId="3F240151" w14:textId="77777777" w:rsidTr="00801458">
        <w:tc>
          <w:tcPr>
            <w:tcW w:w="2500" w:type="pct"/>
          </w:tcPr>
          <w:p w14:paraId="61E91592" w14:textId="61A0874C" w:rsidR="00B8237E" w:rsidRPr="004A1573" w:rsidRDefault="00B8237E" w:rsidP="00801458">
            <w:pPr>
              <w:rPr>
                <w:rFonts w:ascii="Times New Roman" w:hAnsi="Times New Roman" w:cs="Times New Roman"/>
              </w:rPr>
            </w:pPr>
            <w:r w:rsidRPr="004A1573">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4A1573" w:rsidRDefault="005C548A" w:rsidP="00801458">
            <w:pPr>
              <w:rPr>
                <w:rFonts w:ascii="Times New Roman" w:hAnsi="Times New Roman" w:cs="Times New Roman"/>
              </w:rPr>
            </w:pPr>
            <w:r w:rsidRPr="004A1573">
              <w:rPr>
                <w:rFonts w:ascii="Times New Roman" w:hAnsi="Times New Roman" w:cs="Times New Roman"/>
                <w:lang w:val="en-US"/>
              </w:rPr>
              <w:t>1-10</w:t>
            </w:r>
          </w:p>
        </w:tc>
      </w:tr>
      <w:tr w:rsidR="00B8237E" w:rsidRPr="004A1573" w14:paraId="6DBCBB41" w14:textId="77777777" w:rsidTr="00801458">
        <w:tc>
          <w:tcPr>
            <w:tcW w:w="2500" w:type="pct"/>
          </w:tcPr>
          <w:p w14:paraId="6DE7EADE" w14:textId="77777777" w:rsidR="00B8237E" w:rsidRPr="004A1573" w:rsidRDefault="00B8237E" w:rsidP="00801458">
            <w:pPr>
              <w:rPr>
                <w:rFonts w:ascii="Times New Roman" w:hAnsi="Times New Roman" w:cs="Times New Roman"/>
                <w:lang w:val="en-US"/>
              </w:rPr>
            </w:pPr>
            <w:r w:rsidRPr="004A1573">
              <w:rPr>
                <w:rFonts w:ascii="Times New Roman" w:hAnsi="Times New Roman" w:cs="Times New Roman"/>
                <w:lang w:val="en-US"/>
              </w:rPr>
              <w:t>Подготовка к экзамену</w:t>
            </w:r>
          </w:p>
        </w:tc>
        <w:tc>
          <w:tcPr>
            <w:tcW w:w="2500" w:type="pct"/>
          </w:tcPr>
          <w:p w14:paraId="752A2AE6" w14:textId="77777777" w:rsidR="00B8237E" w:rsidRPr="004A1573" w:rsidRDefault="005C548A" w:rsidP="00801458">
            <w:pPr>
              <w:rPr>
                <w:rFonts w:ascii="Times New Roman" w:hAnsi="Times New Roman" w:cs="Times New Roman"/>
              </w:rPr>
            </w:pPr>
            <w:r w:rsidRPr="004A1573">
              <w:rPr>
                <w:rFonts w:ascii="Times New Roman" w:hAnsi="Times New Roman" w:cs="Times New Roman"/>
                <w:lang w:val="en-US"/>
              </w:rPr>
              <w:t>1-10</w:t>
            </w:r>
          </w:p>
        </w:tc>
      </w:tr>
      <w:tr w:rsidR="004A1573" w:rsidRPr="004A1573" w14:paraId="4B9BC45E" w14:textId="77777777" w:rsidTr="004A1573">
        <w:tc>
          <w:tcPr>
            <w:tcW w:w="2500" w:type="pct"/>
          </w:tcPr>
          <w:p w14:paraId="5DD52F0E" w14:textId="6524798B" w:rsidR="004A1573" w:rsidRPr="004A1573" w:rsidRDefault="004A1573" w:rsidP="005E34C6">
            <w:pPr>
              <w:rPr>
                <w:rFonts w:ascii="Times New Roman" w:hAnsi="Times New Roman" w:cs="Times New Roman"/>
              </w:rPr>
            </w:pPr>
            <w:r>
              <w:rPr>
                <w:rFonts w:ascii="Times New Roman" w:hAnsi="Times New Roman" w:cs="Times New Roman"/>
              </w:rPr>
              <w:t>Курсовое проектирование</w:t>
            </w:r>
          </w:p>
        </w:tc>
        <w:tc>
          <w:tcPr>
            <w:tcW w:w="2500" w:type="pct"/>
          </w:tcPr>
          <w:p w14:paraId="567B19DB" w14:textId="77777777" w:rsidR="004A1573" w:rsidRPr="004A1573" w:rsidRDefault="004A1573" w:rsidP="005E34C6">
            <w:pPr>
              <w:rPr>
                <w:rFonts w:ascii="Times New Roman" w:hAnsi="Times New Roman" w:cs="Times New Roman"/>
              </w:rPr>
            </w:pPr>
            <w:r w:rsidRPr="004A1573">
              <w:rPr>
                <w:rFonts w:ascii="Times New Roman" w:hAnsi="Times New Roman" w:cs="Times New Roman"/>
                <w:lang w:val="en-US"/>
              </w:rPr>
              <w:t>1-10</w:t>
            </w:r>
          </w:p>
        </w:tc>
      </w:tr>
    </w:tbl>
    <w:p w14:paraId="6EB485C6" w14:textId="6A0F7BEC" w:rsidR="00C23E7F" w:rsidRPr="004A1573"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370226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D2DFD6" w14:textId="77777777" w:rsidR="0000562A" w:rsidRDefault="0000562A" w:rsidP="00315CA6">
      <w:pPr>
        <w:spacing w:after="0" w:line="240" w:lineRule="auto"/>
      </w:pPr>
      <w:r>
        <w:separator/>
      </w:r>
    </w:p>
  </w:endnote>
  <w:endnote w:type="continuationSeparator" w:id="0">
    <w:p w14:paraId="3C4D907A" w14:textId="77777777" w:rsidR="0000562A" w:rsidRDefault="0000562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F33E3">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963928" w14:textId="77777777" w:rsidR="0000562A" w:rsidRDefault="0000562A" w:rsidP="00315CA6">
      <w:pPr>
        <w:spacing w:after="0" w:line="240" w:lineRule="auto"/>
      </w:pPr>
      <w:r>
        <w:separator/>
      </w:r>
    </w:p>
  </w:footnote>
  <w:footnote w:type="continuationSeparator" w:id="0">
    <w:p w14:paraId="1A38C296" w14:textId="77777777" w:rsidR="0000562A" w:rsidRDefault="0000562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0562A"/>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573"/>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74F21"/>
    <w:rsid w:val="00682C6D"/>
    <w:rsid w:val="006945E7"/>
    <w:rsid w:val="006A3967"/>
    <w:rsid w:val="006A6696"/>
    <w:rsid w:val="006B4287"/>
    <w:rsid w:val="006F33E3"/>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3B25"/>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31942"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pac.unecon.ru/elibrary/2015/ucheb/%D0%93%D0%BE%D1%81%D1%83%D0%B4%D0%B0%D1%80%D1%81%D1%82%D0%B2%D0%B5%D0%BD%D0%BD%D1%8B%D0%B9%20%D0%BC%D0%B5%D0%BD%D0%B5%D0%B4%D0%B6%D0%BC%D0%B5%D0%BD%D1%82.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9CA100-A3EB-48B6-926B-2CB3D30DA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5066</Words>
  <Characters>28878</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5</cp:revision>
  <cp:lastPrinted>2021-04-28T14:42:00Z</cp:lastPrinted>
  <dcterms:created xsi:type="dcterms:W3CDTF">2025-07-22T11:25:00Z</dcterms:created>
  <dcterms:modified xsi:type="dcterms:W3CDTF">2026-03-06T12:36:00Z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